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B5170" w14:textId="6FD7DF6E"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r w:rsidR="00DB2CA5">
        <w:rPr>
          <w:b/>
          <w:sz w:val="28"/>
          <w:szCs w:val="28"/>
          <w:lang w:val="en-US"/>
        </w:rPr>
        <w:t>3</w:t>
      </w:r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курсы бойынша межелік бақылаудың бағдарламасы</w:t>
      </w:r>
    </w:p>
    <w:p w14:paraId="7A103390" w14:textId="77777777" w:rsidR="007302C1" w:rsidRPr="002751FE" w:rsidRDefault="007302C1" w:rsidP="00730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 оқу жылы</w:t>
      </w:r>
    </w:p>
    <w:p w14:paraId="5A972182" w14:textId="77777777" w:rsidR="007302C1" w:rsidRPr="00CB597D" w:rsidRDefault="007302C1" w:rsidP="007302C1">
      <w:pPr>
        <w:jc w:val="both"/>
        <w:rPr>
          <w:b/>
          <w:sz w:val="28"/>
          <w:szCs w:val="28"/>
        </w:rPr>
      </w:pPr>
    </w:p>
    <w:p w14:paraId="72ED5E5A" w14:textId="7C436635" w:rsidR="007302C1" w:rsidRPr="00DB2CA5" w:rsidRDefault="007302C1" w:rsidP="007302C1">
      <w:pPr>
        <w:jc w:val="both"/>
        <w:rPr>
          <w:bCs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Факультет</w:t>
      </w:r>
      <w:r w:rsidR="00DB2CA5">
        <w:rPr>
          <w:b/>
          <w:sz w:val="28"/>
          <w:szCs w:val="28"/>
          <w:lang w:val="kk-KZ"/>
        </w:rPr>
        <w:t>:</w:t>
      </w:r>
      <w:r w:rsidRPr="00CB597D">
        <w:rPr>
          <w:b/>
          <w:sz w:val="28"/>
          <w:szCs w:val="28"/>
        </w:rPr>
        <w:t xml:space="preserve"> </w:t>
      </w:r>
      <w:r w:rsidRPr="00DB2CA5">
        <w:rPr>
          <w:bCs/>
          <w:sz w:val="28"/>
          <w:szCs w:val="28"/>
          <w:u w:val="single"/>
          <w:lang w:val="kk-KZ"/>
        </w:rPr>
        <w:t>Ақпараттық технологиялар</w:t>
      </w:r>
    </w:p>
    <w:p w14:paraId="174992A4" w14:textId="40B50D18" w:rsidR="007302C1" w:rsidRPr="00DB2CA5" w:rsidRDefault="007302C1" w:rsidP="007302C1">
      <w:pPr>
        <w:jc w:val="both"/>
        <w:rPr>
          <w:b/>
          <w:sz w:val="28"/>
          <w:szCs w:val="28"/>
          <w:lang w:val="kk-KZ"/>
        </w:rPr>
      </w:pPr>
      <w:r w:rsidRPr="00DB2CA5">
        <w:rPr>
          <w:b/>
          <w:sz w:val="28"/>
          <w:szCs w:val="28"/>
          <w:lang w:val="kk-KZ"/>
        </w:rPr>
        <w:t>Кафедра</w:t>
      </w:r>
      <w:r w:rsidR="00DB2CA5">
        <w:rPr>
          <w:b/>
          <w:sz w:val="28"/>
          <w:szCs w:val="28"/>
          <w:lang w:val="kk-KZ"/>
        </w:rPr>
        <w:t>:</w:t>
      </w:r>
      <w:r w:rsidRPr="00DB2CA5">
        <w:rPr>
          <w:b/>
          <w:sz w:val="28"/>
          <w:szCs w:val="28"/>
          <w:lang w:val="kk-KZ"/>
        </w:rPr>
        <w:t xml:space="preserve"> </w:t>
      </w:r>
      <w:r w:rsidR="00DB2CA5" w:rsidRPr="00DB2CA5">
        <w:rPr>
          <w:bCs/>
          <w:sz w:val="28"/>
          <w:szCs w:val="28"/>
          <w:u w:val="single"/>
          <w:lang w:val="kk-KZ"/>
        </w:rPr>
        <w:t xml:space="preserve">Информатика </w:t>
      </w:r>
      <w:r w:rsidR="00DB2CA5" w:rsidRPr="00DB2CA5">
        <w:rPr>
          <w:b/>
          <w:sz w:val="28"/>
          <w:szCs w:val="28"/>
          <w:u w:val="single"/>
          <w:lang w:val="kk-KZ"/>
        </w:rPr>
        <w:t xml:space="preserve"> </w:t>
      </w:r>
    </w:p>
    <w:p w14:paraId="7C8B5F70" w14:textId="7A6C1C2D" w:rsidR="007302C1" w:rsidRPr="00DB2CA5" w:rsidRDefault="007302C1" w:rsidP="007302C1">
      <w:pPr>
        <w:pStyle w:val="NoSpacing"/>
        <w:rPr>
          <w:rFonts w:ascii="Times New Roman" w:hAnsi="Times New Roman"/>
          <w:sz w:val="28"/>
          <w:szCs w:val="28"/>
          <w:u w:val="single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DB2CA5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DB2CA5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B2CA5" w:rsidRPr="00DB2CA5">
        <w:rPr>
          <w:rFonts w:ascii="Times New Roman" w:hAnsi="Times New Roman"/>
          <w:bCs/>
          <w:sz w:val="28"/>
          <w:szCs w:val="28"/>
          <w:u w:val="single"/>
          <w:lang w:val="kk-KZ" w:eastAsia="ar-SA"/>
        </w:rPr>
        <w:t>5В060200-Инфоратика</w:t>
      </w:r>
    </w:p>
    <w:p w14:paraId="09D93EEE" w14:textId="6AE0ADD4" w:rsidR="007302C1" w:rsidRPr="00040D8E" w:rsidRDefault="007302C1" w:rsidP="007302C1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040D8E">
        <w:rPr>
          <w:bCs/>
          <w:sz w:val="28"/>
          <w:szCs w:val="28"/>
          <w:u w:val="single"/>
          <w:lang w:val="kk-KZ"/>
        </w:rPr>
        <w:t>Параллель алгоритмдерді жобалау және талдау</w:t>
      </w:r>
    </w:p>
    <w:p w14:paraId="6E4FF205" w14:textId="7CC425B6" w:rsidR="007302C1" w:rsidRPr="00CB597D" w:rsidRDefault="007302C1" w:rsidP="007302C1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="00DB2CA5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DB2CA5" w:rsidRPr="00DB2CA5">
        <w:rPr>
          <w:bCs/>
          <w:sz w:val="28"/>
          <w:szCs w:val="28"/>
          <w:u w:val="single"/>
          <w:lang w:val="kk-KZ"/>
        </w:rPr>
        <w:t>3</w:t>
      </w:r>
    </w:p>
    <w:p w14:paraId="0C04A78D" w14:textId="458E3992" w:rsidR="007302C1" w:rsidRPr="00CB597D" w:rsidRDefault="007302C1" w:rsidP="007302C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 xml:space="preserve">: </w:t>
      </w:r>
      <w:r w:rsidR="00DB2CA5" w:rsidRPr="00DB2CA5">
        <w:rPr>
          <w:bCs/>
          <w:sz w:val="28"/>
          <w:szCs w:val="28"/>
          <w:u w:val="single"/>
          <w:lang w:val="kk-KZ" w:eastAsia="ar-SA"/>
        </w:rPr>
        <w:t>Накибаева М.Т.</w:t>
      </w:r>
    </w:p>
    <w:p w14:paraId="299C77E8" w14:textId="77777777"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14:paraId="72B0D525" w14:textId="0E4AD483"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</w:t>
      </w:r>
      <w:r w:rsidR="00703727">
        <w:rPr>
          <w:sz w:val="28"/>
          <w:szCs w:val="28"/>
          <w:lang w:val="kk-KZ"/>
        </w:rPr>
        <w:t>жазбаша</w:t>
      </w:r>
    </w:p>
    <w:p w14:paraId="3787FD16" w14:textId="5702AB7B" w:rsidR="007302C1" w:rsidRPr="00040D8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="00703727" w:rsidRPr="00040D8E">
        <w:rPr>
          <w:sz w:val="28"/>
          <w:szCs w:val="28"/>
          <w:lang w:val="kk-KZ"/>
        </w:rPr>
        <w:t>Moodle</w:t>
      </w:r>
    </w:p>
    <w:p w14:paraId="7704F654" w14:textId="77777777" w:rsidR="007302C1" w:rsidRPr="00CB597D" w:rsidRDefault="007302C1" w:rsidP="007302C1">
      <w:pPr>
        <w:rPr>
          <w:sz w:val="28"/>
          <w:szCs w:val="28"/>
          <w:lang w:val="kk-KZ"/>
        </w:rPr>
      </w:pPr>
    </w:p>
    <w:p w14:paraId="146ADD58" w14:textId="642DD949" w:rsidR="007302C1" w:rsidRPr="004C19C4" w:rsidRDefault="00703727" w:rsidP="007302C1">
      <w:pPr>
        <w:ind w:firstLine="72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Емтиханды</w:t>
      </w:r>
      <w:r w:rsidR="007302C1" w:rsidRPr="004C19C4">
        <w:rPr>
          <w:b/>
          <w:sz w:val="28"/>
          <w:szCs w:val="28"/>
          <w:lang w:val="kk-KZ"/>
        </w:rPr>
        <w:t xml:space="preserve"> бақылау</w:t>
      </w:r>
      <w:r w:rsidR="007302C1" w:rsidRPr="004C19C4">
        <w:rPr>
          <w:sz w:val="28"/>
          <w:szCs w:val="28"/>
          <w:lang w:val="kk-KZ"/>
        </w:rPr>
        <w:t xml:space="preserve"> - </w:t>
      </w:r>
      <w:r w:rsidR="007302C1">
        <w:rPr>
          <w:sz w:val="28"/>
          <w:szCs w:val="28"/>
          <w:lang w:val="kk-KZ"/>
        </w:rPr>
        <w:t>онлайн</w:t>
      </w:r>
      <w:r w:rsidR="007302C1" w:rsidRPr="004C19C4">
        <w:rPr>
          <w:sz w:val="28"/>
          <w:szCs w:val="28"/>
          <w:lang w:val="kk-KZ"/>
        </w:rPr>
        <w:t xml:space="preserve"> прокторинг.</w:t>
      </w:r>
    </w:p>
    <w:p w14:paraId="62BA30F0" w14:textId="7A058A27" w:rsidR="007302C1" w:rsidRPr="007302C1" w:rsidRDefault="007302C1" w:rsidP="007302C1">
      <w:pPr>
        <w:pStyle w:val="BodyText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</w:t>
      </w:r>
      <w:r w:rsidR="00803DBC">
        <w:rPr>
          <w:sz w:val="28"/>
          <w:szCs w:val="28"/>
          <w:lang w:val="kk-KZ"/>
        </w:rPr>
        <w:t>емтиханнан</w:t>
      </w:r>
      <w:r w:rsidRPr="00597D1F">
        <w:rPr>
          <w:sz w:val="28"/>
          <w:szCs w:val="28"/>
          <w:lang w:val="kk-KZ"/>
        </w:rPr>
        <w:t xml:space="preserve">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14:paraId="1BF45B54" w14:textId="77777777"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14:paraId="08606DD3" w14:textId="7FC72426" w:rsidR="007302C1" w:rsidRPr="007302C1" w:rsidRDefault="00703727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Емтихан</w:t>
      </w:r>
      <w:r w:rsidR="007302C1">
        <w:rPr>
          <w:b/>
          <w:i/>
          <w:sz w:val="28"/>
          <w:szCs w:val="28"/>
          <w:lang w:val="kk-KZ"/>
        </w:rPr>
        <w:t xml:space="preserve"> ұзақтығы</w:t>
      </w:r>
      <w:r w:rsidR="007302C1"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>3</w:t>
      </w:r>
      <w:r w:rsidR="007302C1">
        <w:rPr>
          <w:sz w:val="28"/>
          <w:szCs w:val="28"/>
          <w:lang w:val="kk-KZ"/>
        </w:rPr>
        <w:t xml:space="preserve"> сұраққа </w:t>
      </w:r>
      <w:r w:rsidRPr="00040D8E">
        <w:rPr>
          <w:sz w:val="28"/>
          <w:szCs w:val="28"/>
          <w:lang w:val="kk-KZ"/>
        </w:rPr>
        <w:t>120</w:t>
      </w:r>
      <w:r w:rsidR="007302C1">
        <w:rPr>
          <w:sz w:val="28"/>
          <w:szCs w:val="28"/>
          <w:lang w:val="kk-KZ"/>
        </w:rPr>
        <w:t xml:space="preserve"> минут</w:t>
      </w:r>
    </w:p>
    <w:p w14:paraId="7661F5FD" w14:textId="49AF1D94" w:rsidR="007302C1" w:rsidRPr="007302C1" w:rsidRDefault="00040D8E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Емтихан</w:t>
      </w:r>
      <w:r w:rsidR="007302C1">
        <w:rPr>
          <w:b/>
          <w:i/>
          <w:sz w:val="28"/>
          <w:szCs w:val="28"/>
          <w:lang w:val="kk-KZ"/>
        </w:rPr>
        <w:t xml:space="preserve"> сұрақтарының саны</w:t>
      </w:r>
      <w:r w:rsidR="007302C1" w:rsidRPr="0095108B">
        <w:rPr>
          <w:sz w:val="28"/>
          <w:szCs w:val="28"/>
          <w:lang w:val="kk-KZ"/>
        </w:rPr>
        <w:t xml:space="preserve">: </w:t>
      </w:r>
      <w:r w:rsidR="00703727" w:rsidRPr="00703727">
        <w:rPr>
          <w:b/>
          <w:i/>
          <w:sz w:val="28"/>
          <w:szCs w:val="28"/>
          <w:lang w:val="kk-KZ"/>
        </w:rPr>
        <w:t>3</w:t>
      </w:r>
      <w:r w:rsidR="007302C1">
        <w:rPr>
          <w:b/>
          <w:i/>
          <w:sz w:val="28"/>
          <w:szCs w:val="28"/>
          <w:lang w:val="kk-KZ"/>
        </w:rPr>
        <w:t xml:space="preserve"> </w:t>
      </w:r>
      <w:r w:rsidR="007302C1" w:rsidRPr="007302C1">
        <w:rPr>
          <w:i/>
          <w:sz w:val="28"/>
          <w:szCs w:val="28"/>
          <w:lang w:val="kk-KZ"/>
        </w:rPr>
        <w:t>(</w:t>
      </w:r>
      <w:r w:rsidR="00703727" w:rsidRPr="00703727">
        <w:rPr>
          <w:i/>
          <w:sz w:val="28"/>
          <w:szCs w:val="28"/>
          <w:lang w:val="kk-KZ"/>
        </w:rPr>
        <w:t>2 теория, 1 есеп</w:t>
      </w:r>
      <w:r w:rsidR="007302C1" w:rsidRPr="007302C1">
        <w:rPr>
          <w:i/>
          <w:sz w:val="28"/>
          <w:szCs w:val="28"/>
          <w:lang w:val="kk-KZ"/>
        </w:rPr>
        <w:t>)</w:t>
      </w:r>
    </w:p>
    <w:p w14:paraId="2726EFE9" w14:textId="77777777" w:rsidR="007302C1" w:rsidRPr="007302C1" w:rsidRDefault="007302C1" w:rsidP="007302C1">
      <w:pPr>
        <w:rPr>
          <w:lang w:val="kk-KZ"/>
        </w:rPr>
      </w:pPr>
    </w:p>
    <w:p w14:paraId="1BCE8102" w14:textId="77777777" w:rsidR="007302C1" w:rsidRPr="004C19C4" w:rsidRDefault="007302C1" w:rsidP="007302C1">
      <w:pPr>
        <w:pStyle w:val="Heading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14:paraId="5C37E884" w14:textId="77777777"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14:paraId="67DFF208" w14:textId="4191EA30"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прокторлық нұсқаулық талаптарына сәйкес дайындалуы керек.</w:t>
      </w:r>
    </w:p>
    <w:p w14:paraId="15551432" w14:textId="77777777" w:rsidR="007302C1" w:rsidRPr="004C19C4" w:rsidRDefault="007302C1" w:rsidP="007302C1">
      <w:pPr>
        <w:rPr>
          <w:sz w:val="28"/>
          <w:szCs w:val="28"/>
          <w:lang w:val="kk-KZ"/>
        </w:rPr>
      </w:pPr>
    </w:p>
    <w:p w14:paraId="7BF47C3B" w14:textId="52608E5E" w:rsidR="007302C1" w:rsidRPr="00DB2CA5" w:rsidRDefault="00703727" w:rsidP="007302C1">
      <w:pPr>
        <w:rPr>
          <w:lang w:val="kk-KZ"/>
        </w:rPr>
      </w:pPr>
      <w:r>
        <w:rPr>
          <w:sz w:val="28"/>
          <w:szCs w:val="28"/>
          <w:lang w:val="kk-KZ"/>
        </w:rPr>
        <w:t>Емтихан</w:t>
      </w:r>
      <w:r w:rsidR="007302C1" w:rsidRPr="007302C1">
        <w:rPr>
          <w:sz w:val="28"/>
          <w:szCs w:val="28"/>
          <w:lang w:val="kk-KZ"/>
        </w:rPr>
        <w:t xml:space="preserve"> нәтижелерін прокторлау нәтижелері негізінде қайта қарауға болады. </w:t>
      </w:r>
      <w:r w:rsidR="007302C1" w:rsidRPr="00DB2CA5">
        <w:rPr>
          <w:sz w:val="28"/>
          <w:szCs w:val="28"/>
          <w:lang w:val="kk-KZ"/>
        </w:rPr>
        <w:t xml:space="preserve">Егер студент </w:t>
      </w:r>
      <w:r>
        <w:rPr>
          <w:sz w:val="28"/>
          <w:szCs w:val="28"/>
          <w:lang w:val="kk-KZ"/>
        </w:rPr>
        <w:t>емтиханды</w:t>
      </w:r>
      <w:r w:rsidR="007302C1" w:rsidRPr="00DB2CA5">
        <w:rPr>
          <w:sz w:val="28"/>
          <w:szCs w:val="28"/>
          <w:lang w:val="kk-KZ"/>
        </w:rPr>
        <w:t xml:space="preserve"> тапсыру ережелерін бұзса, оның нәтижесі жойылады.</w:t>
      </w:r>
    </w:p>
    <w:p w14:paraId="6D4EDADE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052F652C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0648F978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389711B6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168F57E6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142BD1CC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701C3E45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</w:p>
    <w:p w14:paraId="068DE1FE" w14:textId="77777777" w:rsidR="007302C1" w:rsidRPr="00DB2CA5" w:rsidRDefault="007302C1" w:rsidP="007302C1">
      <w:pPr>
        <w:jc w:val="center"/>
        <w:rPr>
          <w:b/>
          <w:sz w:val="28"/>
          <w:szCs w:val="28"/>
          <w:lang w:val="kk-KZ"/>
        </w:rPr>
      </w:pPr>
      <w:r w:rsidRPr="00DB2CA5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DB2CA5">
        <w:rPr>
          <w:b/>
          <w:sz w:val="28"/>
          <w:szCs w:val="28"/>
          <w:lang w:val="kk-KZ"/>
        </w:rPr>
        <w:t xml:space="preserve"> тақырыптар (бағдарлама)</w:t>
      </w:r>
    </w:p>
    <w:p w14:paraId="5F8E7201" w14:textId="0C4713E2" w:rsidR="00E65DC0" w:rsidRPr="00703727" w:rsidRDefault="00E65DC0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3727">
        <w:rPr>
          <w:rFonts w:ascii="Times New Roman" w:hAnsi="Times New Roman" w:cs="Times New Roman"/>
          <w:sz w:val="28"/>
          <w:szCs w:val="28"/>
          <w:lang w:val="kk-KZ"/>
        </w:rPr>
        <w:t>Деректердің типтерін құру және пайдалану</w:t>
      </w:r>
    </w:p>
    <w:p w14:paraId="1DD277FB" w14:textId="2F259093" w:rsidR="00E65DC0" w:rsidRPr="00E65DC0" w:rsidRDefault="00E65DC0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65DC0">
        <w:rPr>
          <w:rFonts w:ascii="Times New Roman" w:hAnsi="Times New Roman" w:cs="Times New Roman"/>
          <w:sz w:val="28"/>
          <w:szCs w:val="28"/>
        </w:rPr>
        <w:t>Топтар мен коммуникаторларды құру</w:t>
      </w:r>
    </w:p>
    <w:p w14:paraId="4F282EC5" w14:textId="2E4B7234" w:rsidR="00E65DC0" w:rsidRPr="00E65DC0" w:rsidRDefault="00E65DC0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65DC0">
        <w:rPr>
          <w:rFonts w:ascii="Times New Roman" w:hAnsi="Times New Roman" w:cs="Times New Roman"/>
          <w:sz w:val="28"/>
          <w:szCs w:val="28"/>
        </w:rPr>
        <w:t>Виртуалды топологиялар. Декарттық топология. Декарттық топологиядағы мәліметтерді беруді ұйымдастыру</w:t>
      </w:r>
    </w:p>
    <w:p w14:paraId="1F690F08" w14:textId="5D428F5A" w:rsidR="00E65DC0" w:rsidRPr="00703727" w:rsidRDefault="00E65DC0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65DC0">
        <w:rPr>
          <w:rFonts w:ascii="Times New Roman" w:hAnsi="Times New Roman" w:cs="Times New Roman"/>
          <w:sz w:val="28"/>
          <w:szCs w:val="28"/>
        </w:rPr>
        <w:t>Граф топологиясы</w:t>
      </w:r>
    </w:p>
    <w:p w14:paraId="5D825C6A" w14:textId="3FFA70ED" w:rsidR="00703727" w:rsidRPr="00703727" w:rsidRDefault="00703727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Гибридт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программалау: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MPI+OpenMP</w:t>
      </w:r>
      <w:proofErr w:type="spellEnd"/>
    </w:p>
    <w:p w14:paraId="05CB0819" w14:textId="328BB97E" w:rsidR="00703727" w:rsidRDefault="00703727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3727">
        <w:rPr>
          <w:rFonts w:ascii="Times New Roman" w:hAnsi="Times New Roman" w:cs="Times New Roman"/>
          <w:sz w:val="28"/>
          <w:szCs w:val="28"/>
          <w:lang w:val="kk-KZ"/>
        </w:rPr>
        <w:t>Бір жақты байланыс</w:t>
      </w:r>
    </w:p>
    <w:p w14:paraId="3557D8A3" w14:textId="14B9E524" w:rsidR="00703727" w:rsidRDefault="00703727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Параллельді түрде файлға жазу: </w:t>
      </w:r>
      <w:r w:rsidRPr="00703727">
        <w:rPr>
          <w:rFonts w:ascii="Times New Roman" w:hAnsi="Times New Roman" w:cs="Times New Roman"/>
          <w:sz w:val="28"/>
          <w:szCs w:val="28"/>
          <w:lang w:val="kk-KZ"/>
        </w:rPr>
        <w:t xml:space="preserve">posix, mpi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функциялары, </w:t>
      </w:r>
      <w:r w:rsidRPr="00703727">
        <w:rPr>
          <w:rFonts w:ascii="Times New Roman" w:hAnsi="Times New Roman" w:cs="Times New Roman"/>
          <w:sz w:val="28"/>
          <w:szCs w:val="28"/>
          <w:lang w:val="kk-KZ"/>
        </w:rPr>
        <w:t>hdf5</w:t>
      </w:r>
    </w:p>
    <w:p w14:paraId="3A984941" w14:textId="7A00DBA1" w:rsidR="00703727" w:rsidRDefault="00703727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Параллельд</w:t>
      </w:r>
      <w:r>
        <w:rPr>
          <w:rFonts w:ascii="Times New Roman" w:hAnsi="Times New Roman" w:cs="Times New Roman"/>
          <w:sz w:val="28"/>
          <w:szCs w:val="28"/>
          <w:lang w:val="kk-KZ"/>
        </w:rPr>
        <w:t>і сұрыптау алгоритмдері</w:t>
      </w:r>
    </w:p>
    <w:p w14:paraId="136DE542" w14:textId="76156DAB" w:rsidR="00703727" w:rsidRPr="00E65DC0" w:rsidRDefault="00703727" w:rsidP="00E65DC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 жолды табудың параллельді алгоритмдері</w:t>
      </w:r>
    </w:p>
    <w:p w14:paraId="56461228" w14:textId="77777777" w:rsidR="00E65DC0" w:rsidRPr="00E65DC0" w:rsidRDefault="00E65DC0" w:rsidP="00E65DC0">
      <w:pPr>
        <w:rPr>
          <w:sz w:val="28"/>
          <w:szCs w:val="28"/>
          <w:lang w:val="kk-KZ"/>
        </w:rPr>
      </w:pPr>
    </w:p>
    <w:p w14:paraId="5F36839A" w14:textId="77777777" w:rsidR="007302C1" w:rsidRPr="00B953A0" w:rsidRDefault="007302C1" w:rsidP="007302C1">
      <w:pPr>
        <w:rPr>
          <w:sz w:val="28"/>
          <w:szCs w:val="28"/>
          <w:lang w:val="kk-KZ"/>
        </w:rPr>
      </w:pPr>
    </w:p>
    <w:p w14:paraId="49638D67" w14:textId="77777777" w:rsidR="007302C1" w:rsidRPr="004C19C4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01AF7F87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Богачев К.Ю. Основы параллельного программирования, 2015. 345стр.</w:t>
      </w:r>
    </w:p>
    <w:p w14:paraId="44BC0262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Вычислительные методы, алгоритмы и аппаратурно-программный инструментарий параллельного моделирования природных процессов, ФГУП «Издательство СО РАН», 2012. 365 стр.</w:t>
      </w:r>
    </w:p>
    <w:p w14:paraId="7BB4471C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Кристиан Качин, Луис Родригес, Рашид Гуерру, Введение в надежное и безопасное распределенное программирование, ДМК Пресс, 2016, 514стр.</w:t>
      </w:r>
    </w:p>
    <w:p w14:paraId="4E190863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Антонов А.С. Параллельное программирование с использованием технологии OpenMP: Учебное пособие. – М.: Изд-во МГУ, 2009-77с</w:t>
      </w:r>
    </w:p>
    <w:p w14:paraId="3163AAB0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Гергель В.П. Теория и практика параллельных вычислений: Учебное пособие. – М.:</w:t>
      </w:r>
    </w:p>
    <w:p w14:paraId="5797EAEB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Грегори Р. Эндрюс. Основы многопоточного, параллельного и распределенного программирования. Пер. с англ.-М.: Издательский дом «Вильямс», 2003. 512 с.</w:t>
      </w:r>
    </w:p>
    <w:p w14:paraId="7A1C100F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Акжалова А.Ж. Параллельные вычисления (учебное пособие). Алматы, 2004. 114 с.</w:t>
      </w:r>
    </w:p>
    <w:p w14:paraId="21A115B9" w14:textId="77777777" w:rsidR="00E65DC0" w:rsidRPr="00E65DC0" w:rsidRDefault="00E65DC0" w:rsidP="00E65DC0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Немнюгин С.А., Стесик О.Л. Параллельное программирование для высокопроизводительных многопроцессорных систем. Санкт-Петербург, 2002. 400с.</w:t>
      </w:r>
    </w:p>
    <w:p w14:paraId="3BCB20DD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В.В.Воеводин, Вл.В.Воеводин Параллельные вычисления. СПб.: БХВ – Петербург, 2004.</w:t>
      </w:r>
    </w:p>
    <w:p w14:paraId="7AB8A323" w14:textId="77777777" w:rsidR="00E65DC0" w:rsidRPr="00E65DC0" w:rsidRDefault="00E65DC0" w:rsidP="00E65DC0">
      <w:pPr>
        <w:numPr>
          <w:ilvl w:val="0"/>
          <w:numId w:val="23"/>
        </w:numPr>
        <w:tabs>
          <w:tab w:val="left" w:pos="360"/>
        </w:tabs>
        <w:spacing w:line="276" w:lineRule="auto"/>
        <w:ind w:left="90" w:firstLine="270"/>
        <w:jc w:val="both"/>
        <w:rPr>
          <w:sz w:val="28"/>
          <w:szCs w:val="28"/>
        </w:rPr>
      </w:pPr>
      <w:r w:rsidRPr="00E65DC0">
        <w:rPr>
          <w:sz w:val="28"/>
          <w:szCs w:val="28"/>
        </w:rPr>
        <w:t>Малышкин В.Э. Основы параллельных вычислений. Учебное пособие. Часть 1.: http://www.ssga.ru/metodich/paral1/contents.html </w:t>
      </w:r>
    </w:p>
    <w:p w14:paraId="64E1554E" w14:textId="77777777" w:rsidR="007302C1" w:rsidRPr="00703727" w:rsidRDefault="007302C1" w:rsidP="007302C1">
      <w:pPr>
        <w:jc w:val="center"/>
        <w:rPr>
          <w:b/>
          <w:sz w:val="28"/>
          <w:szCs w:val="28"/>
        </w:rPr>
      </w:pPr>
    </w:p>
    <w:p w14:paraId="33926D33" w14:textId="77777777"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14:paraId="13740B88" w14:textId="77777777"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14:paraId="31C553D0" w14:textId="77777777" w:rsidTr="00EC4061">
        <w:tc>
          <w:tcPr>
            <w:tcW w:w="3256" w:type="dxa"/>
            <w:vMerge w:val="restart"/>
          </w:tcPr>
          <w:p w14:paraId="65EB1740" w14:textId="77777777"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06E7F0F5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0B13A067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AFD4824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14:paraId="461AFF34" w14:textId="77777777" w:rsidTr="00EC4061">
        <w:tc>
          <w:tcPr>
            <w:tcW w:w="3256" w:type="dxa"/>
            <w:vMerge/>
          </w:tcPr>
          <w:p w14:paraId="7A2D1805" w14:textId="77777777"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EFF6045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161CF2A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6F951A3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14:paraId="506E1ADF" w14:textId="77777777" w:rsidTr="00EC4061">
        <w:tc>
          <w:tcPr>
            <w:tcW w:w="3256" w:type="dxa"/>
            <w:vMerge w:val="restart"/>
          </w:tcPr>
          <w:p w14:paraId="14BD3E4B" w14:textId="77777777"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3B0B72E7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4143CF7A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617B40B4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14:paraId="0F3BBF16" w14:textId="77777777" w:rsidTr="00EC4061">
        <w:tc>
          <w:tcPr>
            <w:tcW w:w="3256" w:type="dxa"/>
            <w:vMerge/>
          </w:tcPr>
          <w:p w14:paraId="2B09C2EA" w14:textId="77777777"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087660C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5562A86F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44E48E81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14:paraId="0FFA1E0A" w14:textId="77777777" w:rsidTr="00EC4061">
        <w:tc>
          <w:tcPr>
            <w:tcW w:w="3256" w:type="dxa"/>
            <w:vMerge/>
          </w:tcPr>
          <w:p w14:paraId="021E68C4" w14:textId="77777777"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3A5DC66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D0533E8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7BA54FFA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14:paraId="3B9C4AE6" w14:textId="77777777" w:rsidTr="00EC4061">
        <w:tc>
          <w:tcPr>
            <w:tcW w:w="3256" w:type="dxa"/>
            <w:vMerge/>
          </w:tcPr>
          <w:p w14:paraId="095F0E9F" w14:textId="77777777"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EC0AAF4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606B072A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4FEBCC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14:paraId="2FBCCEAF" w14:textId="77777777" w:rsidTr="00EC4061">
        <w:trPr>
          <w:trHeight w:val="317"/>
        </w:trPr>
        <w:tc>
          <w:tcPr>
            <w:tcW w:w="3256" w:type="dxa"/>
            <w:vMerge w:val="restart"/>
          </w:tcPr>
          <w:p w14:paraId="75F22D06" w14:textId="77777777"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6B6265B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74EA4F8A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5BFA6335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14:paraId="23579766" w14:textId="77777777" w:rsidTr="00EC4061">
        <w:trPr>
          <w:trHeight w:val="317"/>
        </w:trPr>
        <w:tc>
          <w:tcPr>
            <w:tcW w:w="3256" w:type="dxa"/>
            <w:vMerge/>
          </w:tcPr>
          <w:p w14:paraId="7951CEA9" w14:textId="77777777"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2722759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005C6836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7416A227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14:paraId="641CF6A2" w14:textId="77777777" w:rsidTr="00EC4061">
        <w:trPr>
          <w:trHeight w:val="317"/>
        </w:trPr>
        <w:tc>
          <w:tcPr>
            <w:tcW w:w="3256" w:type="dxa"/>
            <w:vMerge/>
          </w:tcPr>
          <w:p w14:paraId="7257F533" w14:textId="77777777"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3669ADE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024FFB8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5170814B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14:paraId="5CD53E79" w14:textId="77777777" w:rsidTr="00EC4061">
        <w:trPr>
          <w:trHeight w:val="317"/>
        </w:trPr>
        <w:tc>
          <w:tcPr>
            <w:tcW w:w="3256" w:type="dxa"/>
            <w:vMerge/>
          </w:tcPr>
          <w:p w14:paraId="462E9445" w14:textId="77777777"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FAF8BB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4E24D35B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75CD377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14:paraId="27D9FD2C" w14:textId="77777777" w:rsidTr="00EC4061">
        <w:tc>
          <w:tcPr>
            <w:tcW w:w="3256" w:type="dxa"/>
            <w:vMerge w:val="restart"/>
          </w:tcPr>
          <w:p w14:paraId="7BCA7FFF" w14:textId="77777777"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қанағаттанарлық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9D43E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64224D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328B5F76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14:paraId="5D9F6D9C" w14:textId="77777777" w:rsidTr="00EC4061">
        <w:tc>
          <w:tcPr>
            <w:tcW w:w="3256" w:type="dxa"/>
            <w:vMerge/>
          </w:tcPr>
          <w:p w14:paraId="70D24983" w14:textId="77777777"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5B2033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18EF16E0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274D5AC1" w14:textId="77777777"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483CEF29" w14:textId="77777777"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14:paraId="64AFCA8A" w14:textId="77777777" w:rsidR="007302C1" w:rsidRPr="00B953A0" w:rsidRDefault="007302C1" w:rsidP="007302C1">
      <w:pPr>
        <w:jc w:val="both"/>
        <w:rPr>
          <w:b/>
          <w:sz w:val="28"/>
          <w:szCs w:val="28"/>
        </w:rPr>
      </w:pPr>
    </w:p>
    <w:p w14:paraId="46F9F762" w14:textId="77777777" w:rsidR="007302C1" w:rsidRPr="00CB597D" w:rsidRDefault="007302C1" w:rsidP="007302C1">
      <w:pPr>
        <w:rPr>
          <w:sz w:val="28"/>
          <w:szCs w:val="28"/>
        </w:rPr>
      </w:pPr>
    </w:p>
    <w:p w14:paraId="7E944FFA" w14:textId="77777777"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1A01"/>
    <w:multiLevelType w:val="multilevel"/>
    <w:tmpl w:val="80D86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4C4C81"/>
    <w:multiLevelType w:val="hybridMultilevel"/>
    <w:tmpl w:val="91E0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0"/>
  </w:num>
  <w:num w:numId="8">
    <w:abstractNumId w:val="22"/>
  </w:num>
  <w:num w:numId="9">
    <w:abstractNumId w:val="17"/>
  </w:num>
  <w:num w:numId="10">
    <w:abstractNumId w:val="7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40D8E"/>
    <w:rsid w:val="001F1972"/>
    <w:rsid w:val="002F615E"/>
    <w:rsid w:val="003D2662"/>
    <w:rsid w:val="0044123B"/>
    <w:rsid w:val="0054287A"/>
    <w:rsid w:val="005F3371"/>
    <w:rsid w:val="00606EA5"/>
    <w:rsid w:val="00696B58"/>
    <w:rsid w:val="006F738F"/>
    <w:rsid w:val="00703727"/>
    <w:rsid w:val="00707301"/>
    <w:rsid w:val="007079B5"/>
    <w:rsid w:val="007302C1"/>
    <w:rsid w:val="00797450"/>
    <w:rsid w:val="008010E0"/>
    <w:rsid w:val="00801D1E"/>
    <w:rsid w:val="00803DBC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B597D"/>
    <w:rsid w:val="00D03334"/>
    <w:rsid w:val="00D31421"/>
    <w:rsid w:val="00D5273B"/>
    <w:rsid w:val="00DB2CA5"/>
    <w:rsid w:val="00E02A0A"/>
    <w:rsid w:val="00E134D1"/>
    <w:rsid w:val="00E3685C"/>
    <w:rsid w:val="00E65DC0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69C2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8F23BB"/>
  </w:style>
  <w:style w:type="paragraph" w:styleId="NoSpacing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8F23BB"/>
  </w:style>
  <w:style w:type="paragraph" w:styleId="BodyText">
    <w:name w:val="Body Text"/>
    <w:basedOn w:val="Normal"/>
    <w:link w:val="BodyTextChar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65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Moldir Nakibayeva</cp:lastModifiedBy>
  <cp:revision>2</cp:revision>
  <cp:lastPrinted>2020-12-03T05:24:00Z</cp:lastPrinted>
  <dcterms:created xsi:type="dcterms:W3CDTF">2021-03-20T05:27:00Z</dcterms:created>
  <dcterms:modified xsi:type="dcterms:W3CDTF">2021-03-20T05:27:00Z</dcterms:modified>
</cp:coreProperties>
</file>