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901" w:rsidRPr="00DC380E" w:rsidRDefault="00F46901" w:rsidP="00F46901">
      <w:pPr>
        <w:spacing w:after="0" w:line="240" w:lineRule="auto"/>
        <w:jc w:val="center"/>
        <w:rPr>
          <w:rFonts w:ascii="Times New Roman" w:hAnsi="Times New Roman"/>
          <w:b/>
          <w:sz w:val="24"/>
          <w:szCs w:val="24"/>
          <w:lang w:val="en-US"/>
        </w:rPr>
      </w:pPr>
      <w:r w:rsidRPr="00DC380E">
        <w:rPr>
          <w:rFonts w:ascii="Times New Roman" w:hAnsi="Times New Roman"/>
          <w:b/>
          <w:sz w:val="24"/>
          <w:szCs w:val="24"/>
          <w:lang w:val="en-US"/>
        </w:rPr>
        <w:t>§10</w:t>
      </w:r>
    </w:p>
    <w:p w:rsidR="00F46901" w:rsidRPr="00DC380E" w:rsidRDefault="00F46901" w:rsidP="00F46901">
      <w:pPr>
        <w:spacing w:after="0" w:line="240" w:lineRule="auto"/>
        <w:jc w:val="center"/>
        <w:rPr>
          <w:rFonts w:ascii="Times New Roman" w:hAnsi="Times New Roman"/>
          <w:b/>
          <w:sz w:val="24"/>
          <w:szCs w:val="24"/>
          <w:lang w:val="en-US"/>
        </w:rPr>
      </w:pPr>
      <w:r w:rsidRPr="00DC380E">
        <w:rPr>
          <w:rFonts w:ascii="Times New Roman" w:hAnsi="Times New Roman"/>
          <w:b/>
          <w:sz w:val="24"/>
          <w:szCs w:val="24"/>
          <w:lang w:val="en-US"/>
        </w:rPr>
        <w:t xml:space="preserve">RULES </w:t>
      </w:r>
      <w:r w:rsidR="00DC380E" w:rsidRPr="00DC380E">
        <w:rPr>
          <w:rFonts w:ascii="Times New Roman" w:hAnsi="Times New Roman"/>
          <w:b/>
          <w:sz w:val="24"/>
          <w:szCs w:val="24"/>
          <w:lang w:val="en-US"/>
        </w:rPr>
        <w:t xml:space="preserve">FOR </w:t>
      </w:r>
      <w:proofErr w:type="gramStart"/>
      <w:r w:rsidR="00DC380E" w:rsidRPr="00DC380E">
        <w:rPr>
          <w:rFonts w:ascii="Times New Roman" w:hAnsi="Times New Roman"/>
          <w:b/>
          <w:sz w:val="24"/>
          <w:szCs w:val="24"/>
          <w:lang w:val="en-US"/>
        </w:rPr>
        <w:t xml:space="preserve">AWARDING </w:t>
      </w:r>
      <w:r w:rsidRPr="00DC380E">
        <w:rPr>
          <w:rFonts w:ascii="Times New Roman" w:hAnsi="Times New Roman"/>
          <w:b/>
          <w:sz w:val="24"/>
          <w:szCs w:val="24"/>
          <w:lang w:val="en-US"/>
        </w:rPr>
        <w:t xml:space="preserve"> </w:t>
      </w:r>
      <w:r w:rsidR="00DC380E" w:rsidRPr="00DC380E">
        <w:rPr>
          <w:rFonts w:ascii="Times New Roman" w:hAnsi="Times New Roman"/>
          <w:b/>
          <w:sz w:val="24"/>
          <w:szCs w:val="24"/>
          <w:lang w:val="en-US"/>
        </w:rPr>
        <w:t>THE</w:t>
      </w:r>
      <w:proofErr w:type="gramEnd"/>
    </w:p>
    <w:p w:rsidR="00F46901" w:rsidRPr="00DC380E" w:rsidRDefault="00F46901" w:rsidP="00F46901">
      <w:pPr>
        <w:spacing w:after="0" w:line="240" w:lineRule="auto"/>
        <w:jc w:val="center"/>
        <w:rPr>
          <w:rFonts w:ascii="Times New Roman" w:hAnsi="Times New Roman"/>
          <w:b/>
          <w:sz w:val="24"/>
          <w:szCs w:val="24"/>
          <w:lang w:val="en-US"/>
        </w:rPr>
      </w:pPr>
      <w:r w:rsidRPr="00DC380E">
        <w:rPr>
          <w:rFonts w:ascii="Times New Roman" w:hAnsi="Times New Roman"/>
          <w:b/>
          <w:sz w:val="24"/>
          <w:szCs w:val="24"/>
          <w:lang w:val="en-US"/>
        </w:rPr>
        <w:t>PRESIDENT OF THE REPUBLIC OF KAZAKHSTAN</w:t>
      </w:r>
      <w:r w:rsidR="00DC380E" w:rsidRPr="00DC380E">
        <w:rPr>
          <w:rFonts w:ascii="Times New Roman" w:hAnsi="Times New Roman"/>
          <w:b/>
          <w:sz w:val="24"/>
          <w:szCs w:val="24"/>
          <w:lang w:val="en-US"/>
        </w:rPr>
        <w:t xml:space="preserve"> SCHOLARSHIPS</w:t>
      </w:r>
    </w:p>
    <w:p w:rsidR="00F46901" w:rsidRPr="00DC380E" w:rsidRDefault="00F46901" w:rsidP="00F46901">
      <w:pPr>
        <w:spacing w:after="0" w:line="240" w:lineRule="auto"/>
        <w:jc w:val="center"/>
        <w:rPr>
          <w:rFonts w:ascii="Times New Roman" w:hAnsi="Times New Roman"/>
          <w:sz w:val="24"/>
          <w:szCs w:val="24"/>
          <w:lang w:val="en-US"/>
        </w:rPr>
      </w:pPr>
    </w:p>
    <w:p w:rsidR="00DC380E" w:rsidRPr="00DC380E" w:rsidRDefault="00F46901" w:rsidP="00DC380E">
      <w:pPr>
        <w:spacing w:after="0" w:line="240" w:lineRule="auto"/>
        <w:jc w:val="right"/>
        <w:rPr>
          <w:rFonts w:ascii="Times New Roman" w:hAnsi="Times New Roman"/>
          <w:i/>
          <w:sz w:val="24"/>
          <w:szCs w:val="24"/>
          <w:lang w:val="en-US"/>
        </w:rPr>
      </w:pPr>
      <w:r w:rsidRPr="00DC380E">
        <w:rPr>
          <w:rFonts w:ascii="Times New Roman" w:hAnsi="Times New Roman"/>
          <w:i/>
          <w:sz w:val="24"/>
          <w:szCs w:val="24"/>
          <w:lang w:val="en-US"/>
        </w:rPr>
        <w:t xml:space="preserve">Approved by the </w:t>
      </w:r>
    </w:p>
    <w:p w:rsidR="00DC380E" w:rsidRPr="00DC380E" w:rsidRDefault="00DC380E" w:rsidP="00DC380E">
      <w:pPr>
        <w:spacing w:after="0" w:line="240" w:lineRule="auto"/>
        <w:jc w:val="right"/>
        <w:rPr>
          <w:rFonts w:ascii="Times New Roman" w:hAnsi="Times New Roman"/>
          <w:i/>
          <w:sz w:val="24"/>
          <w:szCs w:val="24"/>
          <w:lang w:val="en-US"/>
        </w:rPr>
      </w:pPr>
      <w:r w:rsidRPr="00DC380E">
        <w:rPr>
          <w:rFonts w:ascii="Times New Roman" w:hAnsi="Times New Roman"/>
          <w:i/>
          <w:sz w:val="24"/>
          <w:szCs w:val="24"/>
          <w:lang w:val="en-US"/>
        </w:rPr>
        <w:t xml:space="preserve">Minister </w:t>
      </w:r>
      <w:proofErr w:type="gramStart"/>
      <w:r w:rsidRPr="00DC380E">
        <w:rPr>
          <w:rFonts w:ascii="Times New Roman" w:hAnsi="Times New Roman"/>
          <w:i/>
          <w:sz w:val="24"/>
          <w:szCs w:val="24"/>
          <w:lang w:val="en-US"/>
        </w:rPr>
        <w:t xml:space="preserve">of  </w:t>
      </w:r>
      <w:r w:rsidR="00F46901" w:rsidRPr="00DC380E">
        <w:rPr>
          <w:rFonts w:ascii="Times New Roman" w:hAnsi="Times New Roman"/>
          <w:i/>
          <w:sz w:val="24"/>
          <w:szCs w:val="24"/>
          <w:lang w:val="en-US"/>
        </w:rPr>
        <w:t>Education</w:t>
      </w:r>
      <w:proofErr w:type="gramEnd"/>
      <w:r w:rsidR="00F46901" w:rsidRPr="00DC380E">
        <w:rPr>
          <w:rFonts w:ascii="Times New Roman" w:hAnsi="Times New Roman"/>
          <w:i/>
          <w:sz w:val="24"/>
          <w:szCs w:val="24"/>
          <w:lang w:val="en-US"/>
        </w:rPr>
        <w:t xml:space="preserve"> and Science </w:t>
      </w:r>
    </w:p>
    <w:p w:rsidR="00DC380E" w:rsidRPr="00DC380E" w:rsidRDefault="00DC380E" w:rsidP="00DC380E">
      <w:pPr>
        <w:spacing w:after="0" w:line="240" w:lineRule="auto"/>
        <w:jc w:val="right"/>
        <w:rPr>
          <w:rFonts w:ascii="Times New Roman" w:hAnsi="Times New Roman"/>
          <w:i/>
          <w:sz w:val="24"/>
          <w:szCs w:val="24"/>
          <w:lang w:val="en-US"/>
        </w:rPr>
      </w:pPr>
      <w:r w:rsidRPr="00DC380E">
        <w:rPr>
          <w:rFonts w:ascii="Times New Roman" w:hAnsi="Times New Roman"/>
          <w:i/>
          <w:sz w:val="24"/>
          <w:szCs w:val="24"/>
          <w:lang w:val="en-US"/>
        </w:rPr>
        <w:t xml:space="preserve">of </w:t>
      </w:r>
      <w:r>
        <w:rPr>
          <w:rFonts w:ascii="Times New Roman" w:hAnsi="Times New Roman"/>
          <w:i/>
          <w:sz w:val="24"/>
          <w:szCs w:val="24"/>
          <w:lang w:val="en-US"/>
        </w:rPr>
        <w:t xml:space="preserve"> </w:t>
      </w:r>
      <w:r w:rsidRPr="00DC380E">
        <w:rPr>
          <w:rFonts w:ascii="Times New Roman" w:hAnsi="Times New Roman"/>
          <w:i/>
          <w:sz w:val="24"/>
          <w:szCs w:val="24"/>
          <w:lang w:val="en-US"/>
        </w:rPr>
        <w:t xml:space="preserve">the </w:t>
      </w:r>
      <w:r w:rsidR="00F46901" w:rsidRPr="00DC380E">
        <w:rPr>
          <w:rFonts w:ascii="Times New Roman" w:hAnsi="Times New Roman"/>
          <w:i/>
          <w:sz w:val="24"/>
          <w:szCs w:val="24"/>
          <w:lang w:val="en-US"/>
        </w:rPr>
        <w:t xml:space="preserve">Republic of Kazakhstan </w:t>
      </w:r>
    </w:p>
    <w:p w:rsidR="00F46901" w:rsidRPr="00DC380E" w:rsidRDefault="00F46901" w:rsidP="00DC380E">
      <w:pPr>
        <w:spacing w:after="0" w:line="240" w:lineRule="auto"/>
        <w:jc w:val="right"/>
        <w:rPr>
          <w:rFonts w:ascii="Times New Roman" w:hAnsi="Times New Roman"/>
          <w:i/>
          <w:sz w:val="24"/>
          <w:szCs w:val="24"/>
          <w:lang w:val="en-US"/>
        </w:rPr>
      </w:pPr>
      <w:proofErr w:type="gramStart"/>
      <w:r w:rsidRPr="00DC380E">
        <w:rPr>
          <w:rFonts w:ascii="Times New Roman" w:hAnsi="Times New Roman"/>
          <w:i/>
          <w:sz w:val="24"/>
          <w:szCs w:val="24"/>
          <w:lang w:val="en-US"/>
        </w:rPr>
        <w:t>dated</w:t>
      </w:r>
      <w:proofErr w:type="gramEnd"/>
      <w:r w:rsidRPr="00DC380E">
        <w:rPr>
          <w:rFonts w:ascii="Times New Roman" w:hAnsi="Times New Roman"/>
          <w:i/>
          <w:sz w:val="24"/>
          <w:szCs w:val="24"/>
          <w:lang w:val="en-US"/>
        </w:rPr>
        <w:t xml:space="preserve"> April 7, 2011, No 136</w:t>
      </w:r>
    </w:p>
    <w:p w:rsidR="00DC380E" w:rsidRPr="00DC380E" w:rsidRDefault="00DC380E"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r w:rsidRPr="00DC380E">
        <w:rPr>
          <w:rFonts w:ascii="Times New Roman" w:hAnsi="Times New Roman"/>
          <w:sz w:val="24"/>
          <w:szCs w:val="24"/>
          <w:lang w:val="en-US"/>
        </w:rPr>
        <w:t>1. The Present Rules of granting scholarships founded by the President of the Republic of Kazakhstan (further – Rules) are developed in conformity with paragraph 6 of the Resolution of the President of the Republic of Kazakhstan dated March 5, 1993 №1134 "On awarding scholarships of the President of the Republic of Kazakhstan" and determine the procedure for awarding scholarships founded by the President of the Republic of Kazakhstan (further – scholarship) to students of  higher educational institutions regardless of forms of ownership and department subordination.</w:t>
      </w:r>
    </w:p>
    <w:p w:rsidR="00F46901" w:rsidRPr="00DC380E" w:rsidRDefault="00F46901" w:rsidP="00F46901">
      <w:pPr>
        <w:spacing w:after="0" w:line="240" w:lineRule="auto"/>
        <w:jc w:val="both"/>
        <w:rPr>
          <w:rFonts w:ascii="Times New Roman" w:hAnsi="Times New Roman"/>
          <w:sz w:val="24"/>
          <w:szCs w:val="24"/>
          <w:lang w:val="en-US"/>
        </w:rPr>
      </w:pPr>
      <w:r w:rsidRPr="00DC380E">
        <w:rPr>
          <w:rFonts w:ascii="Times New Roman" w:hAnsi="Times New Roman"/>
          <w:sz w:val="24"/>
          <w:szCs w:val="24"/>
          <w:lang w:val="en-US"/>
        </w:rPr>
        <w:t>2. The scholarship is aimed at:</w:t>
      </w:r>
      <w:r w:rsidRPr="00DC380E">
        <w:rPr>
          <w:rFonts w:ascii="Times New Roman" w:hAnsi="Times New Roman"/>
          <w:sz w:val="24"/>
          <w:szCs w:val="24"/>
          <w:lang w:val="en-US"/>
        </w:rPr>
        <w:tab/>
      </w:r>
      <w:r w:rsidRPr="00DC380E">
        <w:rPr>
          <w:rFonts w:ascii="Times New Roman" w:hAnsi="Times New Roman"/>
          <w:sz w:val="24"/>
          <w:szCs w:val="24"/>
          <w:lang w:val="en-US"/>
        </w:rPr>
        <w:br/>
        <w:t>1) stimulating research and educational cognitive activities of students and postgraduates</w:t>
      </w:r>
      <w:proofErr w:type="gramStart"/>
      <w:r w:rsidRPr="00DC380E">
        <w:rPr>
          <w:rFonts w:ascii="Times New Roman" w:hAnsi="Times New Roman"/>
          <w:sz w:val="24"/>
          <w:szCs w:val="24"/>
          <w:lang w:val="en-US"/>
        </w:rPr>
        <w:t>;</w:t>
      </w:r>
      <w:proofErr w:type="gramEnd"/>
      <w:r w:rsidRPr="00DC380E">
        <w:rPr>
          <w:rFonts w:ascii="Times New Roman" w:hAnsi="Times New Roman"/>
          <w:sz w:val="24"/>
          <w:szCs w:val="24"/>
          <w:lang w:val="en-US"/>
        </w:rPr>
        <w:br/>
        <w:t>2) supporting the most talented and gifted students and postgraduates;</w:t>
      </w:r>
      <w:r w:rsidRPr="00DC380E">
        <w:rPr>
          <w:rFonts w:ascii="Times New Roman" w:hAnsi="Times New Roman"/>
          <w:sz w:val="24"/>
          <w:szCs w:val="24"/>
          <w:lang w:val="en-US"/>
        </w:rPr>
        <w:br/>
        <w:t xml:space="preserve">3)  promoting the formation of </w:t>
      </w:r>
      <w:r w:rsidRPr="00DC380E">
        <w:rPr>
          <w:rFonts w:ascii="Times New Roman" w:hAnsi="Times New Roman"/>
          <w:sz w:val="24"/>
          <w:szCs w:val="24"/>
          <w:lang w:val="en-US"/>
        </w:rPr>
        <w:tab/>
        <w:t>intellectual</w:t>
      </w:r>
      <w:r w:rsidRPr="00DC380E">
        <w:rPr>
          <w:rFonts w:ascii="Times New Roman" w:hAnsi="Times New Roman"/>
          <w:sz w:val="24"/>
          <w:szCs w:val="24"/>
          <w:lang w:val="en-US"/>
        </w:rPr>
        <w:tab/>
        <w:t>potential.</w:t>
      </w:r>
      <w:r w:rsidRPr="00DC380E">
        <w:rPr>
          <w:rFonts w:ascii="Times New Roman" w:hAnsi="Times New Roman"/>
          <w:sz w:val="24"/>
          <w:szCs w:val="24"/>
          <w:lang w:val="en-US"/>
        </w:rPr>
        <w:br/>
        <w:t>3. The allocation of scholarships among higher educational institutions is carried out in proportion to an enrollment of full-time students of higher educational institutions of the Republic of</w:t>
      </w:r>
      <w:r w:rsidRPr="00DC380E">
        <w:rPr>
          <w:rFonts w:ascii="Times New Roman" w:hAnsi="Times New Roman"/>
          <w:sz w:val="24"/>
          <w:szCs w:val="24"/>
          <w:lang w:val="en-US"/>
        </w:rPr>
        <w:tab/>
        <w:t>Kazakhstan.</w:t>
      </w:r>
      <w:r w:rsidRPr="00DC380E">
        <w:rPr>
          <w:rFonts w:ascii="Times New Roman" w:hAnsi="Times New Roman"/>
          <w:sz w:val="24"/>
          <w:szCs w:val="24"/>
          <w:lang w:val="en-US"/>
        </w:rPr>
        <w:br/>
        <w:t xml:space="preserve">4. In higher educational institutions where </w:t>
      </w:r>
      <w:proofErr w:type="gramStart"/>
      <w:r w:rsidRPr="00DC380E">
        <w:rPr>
          <w:rFonts w:ascii="Times New Roman" w:hAnsi="Times New Roman"/>
          <w:sz w:val="24"/>
          <w:szCs w:val="24"/>
          <w:lang w:val="en-US"/>
        </w:rPr>
        <w:t>the  contingent</w:t>
      </w:r>
      <w:proofErr w:type="gramEnd"/>
      <w:r w:rsidRPr="00DC380E">
        <w:rPr>
          <w:rFonts w:ascii="Times New Roman" w:hAnsi="Times New Roman"/>
          <w:sz w:val="24"/>
          <w:szCs w:val="24"/>
          <w:lang w:val="en-US"/>
        </w:rPr>
        <w:t xml:space="preserve"> of full-time students is  less than 700 scholarships</w:t>
      </w:r>
      <w:r w:rsidRPr="00DC380E">
        <w:rPr>
          <w:rFonts w:ascii="Times New Roman" w:hAnsi="Times New Roman"/>
          <w:sz w:val="24"/>
          <w:szCs w:val="24"/>
          <w:lang w:val="en-US"/>
        </w:rPr>
        <w:tab/>
        <w:t xml:space="preserve"> are</w:t>
      </w:r>
      <w:r w:rsidRPr="00DC380E">
        <w:rPr>
          <w:rFonts w:ascii="Times New Roman" w:hAnsi="Times New Roman"/>
          <w:sz w:val="24"/>
          <w:szCs w:val="24"/>
          <w:lang w:val="en-US"/>
        </w:rPr>
        <w:tab/>
        <w:t>not</w:t>
      </w:r>
      <w:r w:rsidRPr="00DC380E">
        <w:rPr>
          <w:rFonts w:ascii="Times New Roman" w:hAnsi="Times New Roman"/>
          <w:sz w:val="24"/>
          <w:szCs w:val="24"/>
          <w:lang w:val="en-US"/>
        </w:rPr>
        <w:tab/>
        <w:t>granted.</w:t>
      </w:r>
      <w:r w:rsidRPr="00DC380E">
        <w:rPr>
          <w:rFonts w:ascii="Times New Roman" w:hAnsi="Times New Roman"/>
          <w:sz w:val="24"/>
          <w:szCs w:val="24"/>
          <w:lang w:val="en-US"/>
        </w:rPr>
        <w:br/>
        <w:t>5. Scholarships are awarded to the 3</w:t>
      </w:r>
      <w:r w:rsidRPr="00DC380E">
        <w:rPr>
          <w:rFonts w:ascii="Times New Roman" w:hAnsi="Times New Roman"/>
          <w:sz w:val="24"/>
          <w:szCs w:val="24"/>
          <w:vertAlign w:val="superscript"/>
          <w:lang w:val="en-US"/>
        </w:rPr>
        <w:t>rd</w:t>
      </w:r>
      <w:r w:rsidRPr="00DC380E">
        <w:rPr>
          <w:rFonts w:ascii="Times New Roman" w:hAnsi="Times New Roman"/>
          <w:sz w:val="24"/>
          <w:szCs w:val="24"/>
          <w:lang w:val="en-US"/>
        </w:rPr>
        <w:t xml:space="preserve"> year full-time students and to Master’s Degree </w:t>
      </w:r>
      <w:proofErr w:type="gramStart"/>
      <w:r w:rsidRPr="00DC380E">
        <w:rPr>
          <w:rFonts w:ascii="Times New Roman" w:hAnsi="Times New Roman"/>
          <w:sz w:val="24"/>
          <w:szCs w:val="24"/>
          <w:lang w:val="en-US"/>
        </w:rPr>
        <w:t>students  from</w:t>
      </w:r>
      <w:proofErr w:type="gramEnd"/>
      <w:r w:rsidRPr="00DC380E">
        <w:rPr>
          <w:rFonts w:ascii="Times New Roman" w:hAnsi="Times New Roman"/>
          <w:sz w:val="24"/>
          <w:szCs w:val="24"/>
          <w:lang w:val="en-US"/>
        </w:rPr>
        <w:t xml:space="preserve"> the second year of study, with only "excellent" marks (A, A-) both who study on state grants or on commercial </w:t>
      </w:r>
      <w:r w:rsidRPr="00DC380E">
        <w:rPr>
          <w:rFonts w:ascii="Times New Roman" w:hAnsi="Times New Roman"/>
          <w:sz w:val="24"/>
          <w:szCs w:val="24"/>
          <w:lang w:val="en-US"/>
        </w:rPr>
        <w:tab/>
        <w:t>basis.</w:t>
      </w:r>
      <w:r w:rsidRPr="00DC380E">
        <w:rPr>
          <w:rFonts w:ascii="Times New Roman" w:hAnsi="Times New Roman"/>
          <w:sz w:val="24"/>
          <w:szCs w:val="24"/>
          <w:lang w:val="en-US"/>
        </w:rPr>
        <w:br/>
        <w:t>6. Scholarships are granted to the following category of students</w:t>
      </w:r>
      <w:proofErr w:type="gramStart"/>
      <w:r w:rsidRPr="00DC380E">
        <w:rPr>
          <w:rFonts w:ascii="Times New Roman" w:hAnsi="Times New Roman"/>
          <w:sz w:val="24"/>
          <w:szCs w:val="24"/>
          <w:lang w:val="en-US"/>
        </w:rPr>
        <w:t>:</w:t>
      </w:r>
      <w:proofErr w:type="gramEnd"/>
      <w:r w:rsidRPr="00DC380E">
        <w:rPr>
          <w:rFonts w:ascii="Times New Roman" w:hAnsi="Times New Roman"/>
          <w:sz w:val="24"/>
          <w:szCs w:val="24"/>
          <w:lang w:val="en-US"/>
        </w:rPr>
        <w:br/>
        <w:t xml:space="preserve">1) winners of national and international Olympiads, contests, sports events, festivals or authors of scientific discoveries and </w:t>
      </w:r>
      <w:r w:rsidR="00DC380E">
        <w:rPr>
          <w:rFonts w:ascii="Times New Roman" w:hAnsi="Times New Roman"/>
          <w:sz w:val="24"/>
          <w:szCs w:val="24"/>
          <w:lang w:val="en-US"/>
        </w:rPr>
        <w:tab/>
      </w:r>
      <w:r w:rsidRPr="00DC380E">
        <w:rPr>
          <w:rFonts w:ascii="Times New Roman" w:hAnsi="Times New Roman"/>
          <w:sz w:val="24"/>
          <w:szCs w:val="24"/>
          <w:lang w:val="en-US"/>
        </w:rPr>
        <w:t>inventions;</w:t>
      </w:r>
      <w:r w:rsidRPr="00DC380E">
        <w:rPr>
          <w:rFonts w:ascii="Times New Roman" w:hAnsi="Times New Roman"/>
          <w:sz w:val="24"/>
          <w:szCs w:val="24"/>
          <w:lang w:val="en-US"/>
        </w:rPr>
        <w:br/>
        <w:t>2) whose works have been published in national and international scientific journals;</w:t>
      </w:r>
      <w:r w:rsidRPr="00DC380E">
        <w:rPr>
          <w:rFonts w:ascii="Times New Roman" w:hAnsi="Times New Roman"/>
          <w:sz w:val="24"/>
          <w:szCs w:val="24"/>
          <w:lang w:val="en-US"/>
        </w:rPr>
        <w:br/>
        <w:t>3) who has been actively engaged in research work confirmed by diplomas, certificates;</w:t>
      </w:r>
      <w:r w:rsidRPr="00DC380E">
        <w:rPr>
          <w:rFonts w:ascii="Times New Roman" w:hAnsi="Times New Roman"/>
          <w:sz w:val="24"/>
          <w:szCs w:val="24"/>
          <w:lang w:val="en-US"/>
        </w:rPr>
        <w:br/>
        <w:t>4) who has actively participated in the social, cultural and sports events of educational institutions.</w:t>
      </w:r>
      <w:r w:rsidRPr="00DC380E">
        <w:rPr>
          <w:rFonts w:ascii="Times New Roman" w:hAnsi="Times New Roman"/>
          <w:sz w:val="24"/>
          <w:szCs w:val="24"/>
          <w:lang w:val="en-US"/>
        </w:rPr>
        <w:br/>
        <w:t xml:space="preserve">7. Scholarships are awarded by the </w:t>
      </w:r>
      <w:proofErr w:type="gramStart"/>
      <w:r w:rsidRPr="00DC380E">
        <w:rPr>
          <w:rFonts w:ascii="Times New Roman" w:hAnsi="Times New Roman"/>
          <w:sz w:val="24"/>
          <w:szCs w:val="24"/>
          <w:lang w:val="en-US"/>
        </w:rPr>
        <w:t>Rector’s  order</w:t>
      </w:r>
      <w:proofErr w:type="gramEnd"/>
      <w:r w:rsidRPr="00DC380E">
        <w:rPr>
          <w:rFonts w:ascii="Times New Roman" w:hAnsi="Times New Roman"/>
          <w:sz w:val="24"/>
          <w:szCs w:val="24"/>
          <w:lang w:val="en-US"/>
        </w:rPr>
        <w:t xml:space="preserve"> of the higher educational institution on the decision of the Academic </w:t>
      </w:r>
      <w:r w:rsidR="00DC380E">
        <w:rPr>
          <w:rFonts w:ascii="Times New Roman" w:hAnsi="Times New Roman"/>
          <w:sz w:val="24"/>
          <w:szCs w:val="24"/>
          <w:lang w:val="en-US"/>
        </w:rPr>
        <w:tab/>
      </w:r>
      <w:r w:rsidRPr="00DC380E">
        <w:rPr>
          <w:rFonts w:ascii="Times New Roman" w:hAnsi="Times New Roman"/>
          <w:sz w:val="24"/>
          <w:szCs w:val="24"/>
          <w:lang w:val="en-US"/>
        </w:rPr>
        <w:t>Council.</w:t>
      </w:r>
      <w:r w:rsidRPr="00DC380E">
        <w:rPr>
          <w:rFonts w:ascii="Times New Roman" w:hAnsi="Times New Roman"/>
          <w:sz w:val="24"/>
          <w:szCs w:val="24"/>
          <w:lang w:val="en-US"/>
        </w:rPr>
        <w:br/>
        <w:t>8. Scholarships are granted</w:t>
      </w:r>
      <w:r w:rsidRPr="00DC380E">
        <w:rPr>
          <w:rFonts w:ascii="Times New Roman" w:hAnsi="Times New Roman"/>
          <w:sz w:val="24"/>
          <w:szCs w:val="24"/>
          <w:lang w:val="en-US"/>
        </w:rPr>
        <w:tab/>
        <w:t>for one academic</w:t>
      </w:r>
      <w:r w:rsidRPr="00DC380E">
        <w:rPr>
          <w:rFonts w:ascii="Times New Roman" w:hAnsi="Times New Roman"/>
          <w:sz w:val="24"/>
          <w:szCs w:val="24"/>
          <w:lang w:val="en-US"/>
        </w:rPr>
        <w:tab/>
        <w:t>period.</w:t>
      </w:r>
      <w:r w:rsidRPr="00DC380E">
        <w:rPr>
          <w:rFonts w:ascii="Times New Roman" w:hAnsi="Times New Roman"/>
          <w:sz w:val="24"/>
          <w:szCs w:val="24"/>
          <w:lang w:val="en-US"/>
        </w:rPr>
        <w:br/>
        <w:t>9. Scholarships can be awarded to one and the same person more than once depending on the decision of the Academic Council of the higher educational institutions.</w:t>
      </w:r>
      <w:r w:rsidRPr="00DC380E">
        <w:rPr>
          <w:rFonts w:ascii="Times New Roman" w:hAnsi="Times New Roman"/>
          <w:sz w:val="24"/>
          <w:szCs w:val="24"/>
          <w:lang w:val="en-US"/>
        </w:rPr>
        <w:br/>
        <w:t xml:space="preserve">10. The decision of the Academic Council of the higher educational institution on awarding scholarships for the next academic period is made no later than two weeks before the start of the academic period and sent to the Ministry of Education and Science of the Republic of Kazakhstan with a list of students and </w:t>
      </w:r>
      <w:r w:rsidR="00DC380E">
        <w:rPr>
          <w:rFonts w:ascii="Times New Roman" w:hAnsi="Times New Roman"/>
          <w:sz w:val="24"/>
          <w:szCs w:val="24"/>
          <w:lang w:val="en-US"/>
        </w:rPr>
        <w:tab/>
      </w:r>
      <w:r w:rsidRPr="00DC380E">
        <w:rPr>
          <w:rFonts w:ascii="Times New Roman" w:hAnsi="Times New Roman"/>
          <w:sz w:val="24"/>
          <w:szCs w:val="24"/>
          <w:lang w:val="en-US"/>
        </w:rPr>
        <w:t>undergraduates.</w:t>
      </w:r>
      <w:r w:rsidRPr="00DC380E">
        <w:rPr>
          <w:rFonts w:ascii="Times New Roman" w:hAnsi="Times New Roman"/>
          <w:sz w:val="24"/>
          <w:szCs w:val="24"/>
          <w:lang w:val="en-US"/>
        </w:rPr>
        <w:br/>
        <w:t>11. The procedure of awarding scholarships is carried out according to the criteria set out in§§5</w:t>
      </w:r>
      <w:proofErr w:type="gramStart"/>
      <w:r w:rsidRPr="00DC380E">
        <w:rPr>
          <w:rFonts w:ascii="Times New Roman" w:hAnsi="Times New Roman"/>
          <w:sz w:val="24"/>
          <w:szCs w:val="24"/>
          <w:lang w:val="en-US"/>
        </w:rPr>
        <w:t>,6</w:t>
      </w:r>
      <w:proofErr w:type="gramEnd"/>
      <w:r w:rsidRPr="00DC380E">
        <w:rPr>
          <w:rFonts w:ascii="Times New Roman" w:hAnsi="Times New Roman"/>
          <w:sz w:val="24"/>
          <w:szCs w:val="24"/>
          <w:lang w:val="en-US"/>
        </w:rPr>
        <w:t xml:space="preserve"> of the Present Rules. Under the equal conditions, orphans and children without parental support and the disabled are given the priority.</w:t>
      </w:r>
    </w:p>
    <w:p w:rsidR="00F46901" w:rsidRPr="00DC380E" w:rsidRDefault="00F46901" w:rsidP="00F46901">
      <w:pPr>
        <w:spacing w:after="0" w:line="240" w:lineRule="auto"/>
        <w:jc w:val="both"/>
        <w:rPr>
          <w:rFonts w:ascii="Times New Roman" w:hAnsi="Times New Roman"/>
          <w:sz w:val="24"/>
          <w:szCs w:val="24"/>
          <w:lang w:val="en-US"/>
        </w:rPr>
      </w:pPr>
      <w:r w:rsidRPr="00DC380E">
        <w:rPr>
          <w:rFonts w:ascii="Times New Roman" w:hAnsi="Times New Roman"/>
          <w:sz w:val="24"/>
          <w:szCs w:val="24"/>
          <w:lang w:val="en-US"/>
        </w:rPr>
        <w:t>12. If there is no applicant for such a scholarship who meets the criteria of §§5,6 of Present Rules, higher educational institutions shall submit the information on</w:t>
      </w:r>
      <w:r w:rsidRPr="00DC380E">
        <w:rPr>
          <w:rFonts w:ascii="Times New Roman" w:hAnsi="Times New Roman"/>
          <w:sz w:val="24"/>
          <w:szCs w:val="24"/>
          <w:lang w:val="en-US"/>
        </w:rPr>
        <w:tab/>
        <w:t xml:space="preserve"> the</w:t>
      </w:r>
      <w:r w:rsidRPr="00DC380E">
        <w:rPr>
          <w:rFonts w:ascii="Times New Roman" w:hAnsi="Times New Roman"/>
          <w:sz w:val="24"/>
          <w:szCs w:val="24"/>
          <w:lang w:val="en-US"/>
        </w:rPr>
        <w:tab/>
        <w:t>refusal of</w:t>
      </w:r>
      <w:r w:rsidRPr="00DC380E">
        <w:rPr>
          <w:rFonts w:ascii="Times New Roman" w:hAnsi="Times New Roman"/>
          <w:sz w:val="24"/>
          <w:szCs w:val="24"/>
          <w:lang w:val="en-US"/>
        </w:rPr>
        <w:tab/>
        <w:t>a certain amount</w:t>
      </w:r>
      <w:r w:rsidRPr="00DC380E">
        <w:rPr>
          <w:rFonts w:ascii="Times New Roman" w:hAnsi="Times New Roman"/>
          <w:sz w:val="24"/>
          <w:szCs w:val="24"/>
          <w:lang w:val="en-US"/>
        </w:rPr>
        <w:tab/>
        <w:t xml:space="preserve">of scholarships to the authorized body no later than in two weeks before the start of the academic </w:t>
      </w:r>
      <w:r w:rsidR="00DC380E">
        <w:rPr>
          <w:rFonts w:ascii="Times New Roman" w:hAnsi="Times New Roman"/>
          <w:sz w:val="24"/>
          <w:szCs w:val="24"/>
          <w:lang w:val="en-US"/>
        </w:rPr>
        <w:tab/>
      </w:r>
      <w:r w:rsidRPr="00DC380E">
        <w:rPr>
          <w:rFonts w:ascii="Times New Roman" w:hAnsi="Times New Roman"/>
          <w:sz w:val="24"/>
          <w:szCs w:val="24"/>
          <w:lang w:val="en-US"/>
        </w:rPr>
        <w:t>period.</w:t>
      </w:r>
      <w:r w:rsidRPr="00DC380E">
        <w:rPr>
          <w:rFonts w:ascii="Times New Roman" w:hAnsi="Times New Roman"/>
          <w:sz w:val="24"/>
          <w:szCs w:val="24"/>
          <w:lang w:val="en-US"/>
        </w:rPr>
        <w:br/>
      </w:r>
      <w:r w:rsidRPr="00DC380E">
        <w:rPr>
          <w:rFonts w:ascii="Times New Roman" w:hAnsi="Times New Roman"/>
          <w:sz w:val="24"/>
          <w:szCs w:val="24"/>
          <w:lang w:val="en-US"/>
        </w:rPr>
        <w:lastRenderedPageBreak/>
        <w:t>13. Scholarships are paid monthly in the amount stipulated by the national budget for corresponding fiscal year.</w:t>
      </w: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F46901" w:rsidRPr="00DC380E" w:rsidRDefault="00F46901" w:rsidP="00F46901">
      <w:pPr>
        <w:spacing w:after="0" w:line="240" w:lineRule="auto"/>
        <w:jc w:val="both"/>
        <w:rPr>
          <w:rFonts w:ascii="Times New Roman" w:hAnsi="Times New Roman"/>
          <w:sz w:val="24"/>
          <w:szCs w:val="24"/>
          <w:lang w:val="en-US"/>
        </w:rPr>
      </w:pPr>
    </w:p>
    <w:p w:rsidR="005906CA" w:rsidRPr="00DC380E" w:rsidRDefault="005906CA">
      <w:pPr>
        <w:rPr>
          <w:sz w:val="24"/>
          <w:szCs w:val="24"/>
          <w:lang w:val="en-US"/>
        </w:rPr>
      </w:pPr>
    </w:p>
    <w:sectPr w:rsidR="005906CA" w:rsidRPr="00DC380E" w:rsidSect="00A749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F46901"/>
    <w:rsid w:val="005906CA"/>
    <w:rsid w:val="0097075B"/>
    <w:rsid w:val="00A74985"/>
    <w:rsid w:val="00DC380E"/>
    <w:rsid w:val="00DF26AE"/>
    <w:rsid w:val="00F46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9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manat203</dc:creator>
  <cp:lastModifiedBy>muldagalieva</cp:lastModifiedBy>
  <cp:revision>4</cp:revision>
  <dcterms:created xsi:type="dcterms:W3CDTF">2016-02-03T04:03:00Z</dcterms:created>
  <dcterms:modified xsi:type="dcterms:W3CDTF">2016-02-08T03:41:00Z</dcterms:modified>
</cp:coreProperties>
</file>