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A7" w:rsidRDefault="007D237E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BA7" w:rsidRPr="007D237E" w:rsidRDefault="007D237E">
      <w:pPr>
        <w:spacing w:after="0"/>
        <w:rPr>
          <w:lang w:val="ru-RU"/>
        </w:rPr>
      </w:pPr>
      <w:r w:rsidRPr="007D237E">
        <w:rPr>
          <w:b/>
          <w:color w:val="000000"/>
          <w:lang w:val="ru-RU"/>
        </w:rPr>
        <w:t>Об утверждении Правил присвоения ученых званий (ассоциированный профессор (доцент), профессор)</w:t>
      </w:r>
    </w:p>
    <w:p w:rsidR="00617BA7" w:rsidRDefault="007D237E">
      <w:pPr>
        <w:spacing w:after="0"/>
      </w:pPr>
      <w:r w:rsidRPr="007D237E">
        <w:rPr>
          <w:color w:val="000000"/>
          <w:sz w:val="20"/>
          <w:lang w:val="ru-RU"/>
        </w:rPr>
        <w:t xml:space="preserve">Приказ Министра образования и науки Республики Казахстан от 31 марта 2011 года № 128. </w:t>
      </w:r>
      <w:r>
        <w:rPr>
          <w:color w:val="000000"/>
          <w:sz w:val="20"/>
        </w:rPr>
        <w:t xml:space="preserve">Зарегистрирован в Министерстве юстиции Республики Казахстан 10 мая 2011 </w:t>
      </w:r>
      <w:r>
        <w:rPr>
          <w:color w:val="000000"/>
          <w:sz w:val="20"/>
        </w:rPr>
        <w:t>года № 6939</w:t>
      </w:r>
    </w:p>
    <w:p w:rsidR="00617BA7" w:rsidRDefault="007D237E">
      <w:pPr>
        <w:spacing w:after="0"/>
      </w:pP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Порядок введения в действие приказа см.</w:t>
      </w:r>
      <w:r>
        <w:rPr>
          <w:color w:val="000000"/>
          <w:sz w:val="20"/>
        </w:rPr>
        <w:t> п. 5.</w:t>
      </w:r>
    </w:p>
    <w:p w:rsidR="00617BA7" w:rsidRDefault="007D237E">
      <w:pPr>
        <w:spacing w:after="0"/>
      </w:pPr>
      <w:bookmarkStart w:id="1" w:name="z1"/>
      <w:r>
        <w:rPr>
          <w:color w:val="000000"/>
          <w:sz w:val="20"/>
        </w:rPr>
        <w:t xml:space="preserve">      В целях реализации подпункта 15) статьи 4 Закона Республики Казахстан от 18 февраля 2011 года "О науке" </w:t>
      </w:r>
      <w:r>
        <w:rPr>
          <w:b/>
          <w:color w:val="000000"/>
          <w:sz w:val="20"/>
        </w:rPr>
        <w:t>ПРИКАЗЫВАЮ</w:t>
      </w:r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  1. Утвердить Правила присвоения ученых зв</w:t>
      </w:r>
      <w:r>
        <w:rPr>
          <w:color w:val="000000"/>
          <w:sz w:val="20"/>
        </w:rPr>
        <w:t>аний (ассоциированный профессор (доцент), профессор) согласно приложению 1 к настоящему приказу.</w:t>
      </w:r>
      <w:r>
        <w:br/>
      </w:r>
      <w:r>
        <w:rPr>
          <w:color w:val="000000"/>
          <w:sz w:val="20"/>
        </w:rPr>
        <w:t>      2. Комитету по контролю в сфере образования и науки (Бектемесов М.А.):</w:t>
      </w:r>
      <w:r>
        <w:br/>
      </w:r>
      <w:r>
        <w:rPr>
          <w:color w:val="000000"/>
          <w:sz w:val="20"/>
        </w:rPr>
        <w:t>      1) обеспечить в установленном порядке государственную регистрацию настоящего</w:t>
      </w:r>
      <w:r>
        <w:rPr>
          <w:color w:val="000000"/>
          <w:sz w:val="20"/>
        </w:rPr>
        <w:t xml:space="preserve"> приказа в Министерстве юстиции Республики Казахстан;</w:t>
      </w:r>
      <w:r>
        <w:br/>
      </w:r>
      <w:r>
        <w:rPr>
          <w:color w:val="000000"/>
          <w:sz w:val="20"/>
        </w:rPr>
        <w:t>      2)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color w:val="000000"/>
          <w:sz w:val="20"/>
        </w:rPr>
        <w:t>      3. Признать утратившими силу некоторые приказы Министра образования и науки Республики Каз</w:t>
      </w:r>
      <w:r>
        <w:rPr>
          <w:color w:val="000000"/>
          <w:sz w:val="20"/>
        </w:rPr>
        <w:t>ахстан согласно приложению 2 к настоящему приказу.</w:t>
      </w:r>
      <w:r>
        <w:br/>
      </w:r>
      <w:r>
        <w:rPr>
          <w:color w:val="000000"/>
          <w:sz w:val="20"/>
        </w:rPr>
        <w:t>      4. Контроль за исполнением настоящего приказа возложить на вице-министра Орунханова М.К.</w:t>
      </w:r>
      <w:r>
        <w:br/>
      </w:r>
      <w:r>
        <w:rPr>
          <w:color w:val="000000"/>
          <w:sz w:val="20"/>
        </w:rPr>
        <w:t>      5. Настоящий приказ вводится в действие по истечении десяти календарных дней со дня первого официального</w:t>
      </w:r>
      <w:r>
        <w:rPr>
          <w:color w:val="000000"/>
          <w:sz w:val="20"/>
        </w:rPr>
        <w:t xml:space="preserve"> опубликования.</w:t>
      </w:r>
    </w:p>
    <w:bookmarkEnd w:id="1"/>
    <w:p w:rsidR="00617BA7" w:rsidRDefault="007D237E">
      <w:pPr>
        <w:spacing w:after="0"/>
      </w:pPr>
      <w:r>
        <w:rPr>
          <w:i/>
          <w:color w:val="000000"/>
          <w:sz w:val="20"/>
        </w:rPr>
        <w:t>      Министр                                    Б. Жумагулов</w:t>
      </w:r>
    </w:p>
    <w:p w:rsidR="00617BA7" w:rsidRDefault="007D237E">
      <w:pPr>
        <w:spacing w:after="0"/>
        <w:jc w:val="right"/>
      </w:pPr>
      <w:bookmarkStart w:id="2" w:name="z9"/>
      <w:r>
        <w:rPr>
          <w:color w:val="000000"/>
          <w:sz w:val="20"/>
        </w:rPr>
        <w:t xml:space="preserve">  Приложение 1       </w:t>
      </w:r>
      <w:r>
        <w:br/>
      </w:r>
      <w:r>
        <w:rPr>
          <w:color w:val="000000"/>
          <w:sz w:val="20"/>
        </w:rPr>
        <w:t>к приказу Министра образования</w:t>
      </w:r>
      <w:r>
        <w:br/>
      </w:r>
      <w:r>
        <w:rPr>
          <w:color w:val="000000"/>
          <w:sz w:val="20"/>
        </w:rPr>
        <w:t xml:space="preserve"> и науки Республики Казахстан </w:t>
      </w:r>
      <w:r>
        <w:br/>
      </w:r>
      <w:r>
        <w:rPr>
          <w:color w:val="000000"/>
          <w:sz w:val="20"/>
        </w:rPr>
        <w:t xml:space="preserve"> от 31 марта 2011 года № 128 </w:t>
      </w:r>
    </w:p>
    <w:p w:rsidR="00617BA7" w:rsidRDefault="007D237E">
      <w:pPr>
        <w:spacing w:after="0"/>
      </w:pPr>
      <w:bookmarkStart w:id="3" w:name="z10"/>
      <w:bookmarkEnd w:id="2"/>
      <w:r>
        <w:rPr>
          <w:b/>
          <w:color w:val="000000"/>
        </w:rPr>
        <w:t xml:space="preserve">   Правила присвоения ученых званий</w:t>
      </w:r>
      <w:r>
        <w:br/>
      </w:r>
      <w:r>
        <w:rPr>
          <w:b/>
          <w:color w:val="000000"/>
        </w:rPr>
        <w:t>(ассоциированный профессор (</w:t>
      </w:r>
      <w:r>
        <w:rPr>
          <w:b/>
          <w:color w:val="000000"/>
        </w:rPr>
        <w:t>доцент), профессор)</w:t>
      </w:r>
    </w:p>
    <w:p w:rsidR="00617BA7" w:rsidRDefault="007D237E">
      <w:pPr>
        <w:spacing w:after="0"/>
      </w:pPr>
      <w:bookmarkStart w:id="4" w:name="z11"/>
      <w:bookmarkEnd w:id="3"/>
      <w:r>
        <w:rPr>
          <w:color w:val="000000"/>
          <w:sz w:val="20"/>
        </w:rPr>
        <w:t>      1. Настоящие Правила разработаны в соответствии с подпунктом 15) статьи 4 Закона Республики Казахстан от 18 февраля 2011 года "О науке" и определяют порядок присвоения ученых званий (ассоциированный профессор (доцент), профессор).</w:t>
      </w:r>
      <w:r>
        <w:br/>
      </w:r>
      <w:r>
        <w:rPr>
          <w:color w:val="000000"/>
          <w:sz w:val="20"/>
        </w:rPr>
        <w:t>      2. Ученые звания ассоциированного профессора (доцента) и профессора присваиваются уполномоченным органом в сфере образования и науки работникам научных организаций, высших учебных заведений (далее - вузы) на основе представления их кандидатур Ученым</w:t>
      </w:r>
      <w:r>
        <w:rPr>
          <w:color w:val="000000"/>
          <w:sz w:val="20"/>
        </w:rPr>
        <w:t>и советами указанных организаций (далее - Ученые советы).</w:t>
      </w:r>
      <w:r>
        <w:br/>
      </w:r>
      <w:r>
        <w:rPr>
          <w:color w:val="000000"/>
          <w:sz w:val="20"/>
        </w:rPr>
        <w:t>      3. Уполномоченным органом является Комитет по контролю в сфере образования и науки Министерства образования и науки Республики Казахстан (далее - Комитет).</w:t>
      </w:r>
      <w:r>
        <w:br/>
      </w:r>
      <w:r>
        <w:rPr>
          <w:color w:val="000000"/>
          <w:sz w:val="20"/>
        </w:rPr>
        <w:t>      4. Ученое звание ассоциированн</w:t>
      </w:r>
      <w:r>
        <w:rPr>
          <w:color w:val="000000"/>
          <w:sz w:val="20"/>
        </w:rPr>
        <w:t>ого профессора (доцента) присваивается лицам с ученой степенью (кандидата наук, доктора наук, доктора философии (PhD), доктора по профилю) или академической степенью доктора  философии (PhD), доктора по профилю или степенью доктора философии (PhD), доктора</w:t>
      </w:r>
      <w:r>
        <w:rPr>
          <w:color w:val="000000"/>
          <w:sz w:val="20"/>
        </w:rPr>
        <w:t xml:space="preserve"> по профилю (далее - претенденты), работающим в организации, представляющей ходатайство о присвоении ученого звания на полной ставке, при наличии:</w:t>
      </w:r>
      <w:r>
        <w:br/>
      </w:r>
      <w:r>
        <w:rPr>
          <w:color w:val="000000"/>
          <w:sz w:val="20"/>
        </w:rPr>
        <w:t xml:space="preserve">       1) непрерывного стажа научной и (или) научно-педагогической деятельности не менее 3 лет после защиты д</w:t>
      </w:r>
      <w:r>
        <w:rPr>
          <w:color w:val="000000"/>
          <w:sz w:val="20"/>
        </w:rPr>
        <w:t>иссертации, из них 2 года замещающим должности не ниже доцента (ассоциированного профессора) вуза или старшего научного сотрудника в научной организации, должности руководителей подразделений, заместителей руководителя, руководителя вуза или научной органи</w:t>
      </w:r>
      <w:r>
        <w:rPr>
          <w:color w:val="000000"/>
          <w:sz w:val="20"/>
        </w:rPr>
        <w:t xml:space="preserve">зации. </w:t>
      </w:r>
      <w:r>
        <w:br/>
      </w:r>
      <w:r>
        <w:rPr>
          <w:color w:val="000000"/>
          <w:sz w:val="20"/>
        </w:rPr>
        <w:lastRenderedPageBreak/>
        <w:t>      Для претендентов, имеющих академическую степень доктора философии (PhD), доктора по профилю, стаж в должности не ниже ассоциированного профессора (доцента) вуза или старшего научного сотрудника в научной организации не требуется;</w:t>
      </w:r>
      <w:r>
        <w:br/>
      </w:r>
      <w:r>
        <w:rPr>
          <w:color w:val="000000"/>
          <w:sz w:val="20"/>
        </w:rPr>
        <w:t xml:space="preserve">       2) не</w:t>
      </w:r>
      <w:r>
        <w:rPr>
          <w:color w:val="000000"/>
          <w:sz w:val="20"/>
        </w:rPr>
        <w:t xml:space="preserve"> менее 14 научных статей (не тезисы) по запрашиваемой специальности, опубликованных после защиты диссертации, в том числе 10 научных статей в изданиях, рекомендуемых уполномоченным органом и 2 научные статьи в международных рецензируемых научных журналах. </w:t>
      </w:r>
      <w:r>
        <w:br/>
      </w:r>
      <w:r>
        <w:rPr>
          <w:color w:val="000000"/>
          <w:sz w:val="20"/>
        </w:rPr>
        <w:t xml:space="preserve">       К международным рецензируемым научным журналам, указанным в подпункте 2) пункта 4 к настоящим Правилам, относятся журналы, имеющие ненулевой импакт-фактор в информационной базе компании Томсон Рейтер (Web of Science, Thomson Reuters). </w:t>
      </w:r>
      <w:r>
        <w:br/>
      </w:r>
      <w:r>
        <w:rPr>
          <w:color w:val="000000"/>
          <w:sz w:val="20"/>
        </w:rPr>
        <w:t>      Для ли</w:t>
      </w:r>
      <w:r>
        <w:rPr>
          <w:color w:val="000000"/>
          <w:sz w:val="20"/>
        </w:rPr>
        <w:t>ц, претендующих на ученые звания в области социальных и гуманитарных наук, учитываются также журналы, входящие в базу Scopus или Jstore.</w:t>
      </w:r>
      <w:r>
        <w:br/>
      </w:r>
      <w:r>
        <w:rPr>
          <w:color w:val="000000"/>
          <w:sz w:val="20"/>
        </w:rPr>
        <w:t>      Статьи в международных рецензируемых научных журналах учитываются при выполнении следующих условий:</w:t>
      </w:r>
      <w:r>
        <w:br/>
      </w:r>
      <w:r>
        <w:rPr>
          <w:color w:val="000000"/>
          <w:sz w:val="20"/>
        </w:rPr>
        <w:t>      1) стат</w:t>
      </w:r>
      <w:r>
        <w:rPr>
          <w:color w:val="000000"/>
          <w:sz w:val="20"/>
        </w:rPr>
        <w:t>ьи опубликованы в текущих номерах (не материалы конференций), вышедших в период наличия импакт-фактора в информационной базе компании Томсон Рейтер (Web of Science, Thomson Reuters) или проиндексированных в базе Scopus или Jstore (в области социальных и гу</w:t>
      </w:r>
      <w:r>
        <w:rPr>
          <w:color w:val="000000"/>
          <w:sz w:val="20"/>
        </w:rPr>
        <w:t>манитарных наук) на момент публикации;</w:t>
      </w:r>
      <w:r>
        <w:br/>
      </w:r>
      <w:r>
        <w:rPr>
          <w:color w:val="000000"/>
          <w:sz w:val="20"/>
        </w:rPr>
        <w:t>      2) статьи соответствуют тематической направленности журнала заявленной в информационной базе компании Томсон Рейтер (Web of Science, Thomson Reuters) или базы Скопус или Jstore (в области социальных и гуманитарн</w:t>
      </w:r>
      <w:r>
        <w:rPr>
          <w:color w:val="000000"/>
          <w:sz w:val="20"/>
        </w:rPr>
        <w:t>ых наук).</w:t>
      </w:r>
      <w:r>
        <w:br/>
      </w:r>
      <w:r>
        <w:rPr>
          <w:color w:val="000000"/>
          <w:sz w:val="20"/>
        </w:rPr>
        <w:t>      В случае наличия научных статей, превышающих требуемое количество в международных рецензируемых научных журналах, они учитываются как статьи в изданиях, рекомендованных уполномоченным органом.</w:t>
      </w:r>
      <w:r>
        <w:br/>
      </w:r>
      <w:r>
        <w:rPr>
          <w:color w:val="000000"/>
          <w:sz w:val="20"/>
        </w:rPr>
        <w:t xml:space="preserve">      Патенты, включенные в базу данных </w:t>
      </w:r>
      <w:r>
        <w:rPr>
          <w:color w:val="000000"/>
          <w:sz w:val="20"/>
        </w:rPr>
        <w:t>компании Томсон Рейтер (Web of Science, Thomson Reuters), учитываются как научные статьи в международных рецензируемых научных журналах;</w:t>
      </w:r>
      <w:r>
        <w:br/>
      </w:r>
      <w:r>
        <w:rPr>
          <w:color w:val="000000"/>
          <w:sz w:val="20"/>
        </w:rPr>
        <w:t>      3) монографии, рекомендованной Ученым советом (издана за последние 5 лет, соискателю принадлежит не менее 6 печат</w:t>
      </w:r>
      <w:r>
        <w:rPr>
          <w:color w:val="000000"/>
          <w:sz w:val="20"/>
        </w:rPr>
        <w:t>ных листов), либо рекомендованного Ученым советом или Республиканским учебно-методическим советом индивидуально написанного учебного (учебно-методического) пособия (издано за последние 5 лет, объемом не менее 6 печатных листов, используется в учебном проце</w:t>
      </w:r>
      <w:r>
        <w:rPr>
          <w:color w:val="000000"/>
          <w:sz w:val="20"/>
        </w:rPr>
        <w:t>ссе не менее 1  учебного года), либо лица, защитившего диссертацию под его руководством и имеющего ученую степень.</w:t>
      </w:r>
      <w:r>
        <w:br/>
      </w:r>
      <w:r>
        <w:rPr>
          <w:color w:val="000000"/>
          <w:sz w:val="20"/>
        </w:rPr>
        <w:t>      В случае наличия 3-х научных статей дополнительно к указанным в подпункте 2) пункта 4 настоящих Правил, которые опубликованы в междунар</w:t>
      </w:r>
      <w:r>
        <w:rPr>
          <w:color w:val="000000"/>
          <w:sz w:val="20"/>
        </w:rPr>
        <w:t>одных рецензируемых научных журналах, имеющих по данным информационной базы компании Томсон Рейтер (Web of Science, Thomson Reuters) импакт-фактор выше 1,0 на момент публикации в соответствующей области, выполнения требований подпункта 3) пункта 4 настоящи</w:t>
      </w:r>
      <w:r>
        <w:rPr>
          <w:color w:val="000000"/>
          <w:sz w:val="20"/>
        </w:rPr>
        <w:t>х Правил не требуется.</w:t>
      </w:r>
      <w:r>
        <w:br/>
      </w:r>
      <w:r>
        <w:rPr>
          <w:color w:val="FF0000"/>
          <w:sz w:val="20"/>
        </w:rPr>
        <w:t xml:space="preserve">      Сноска. Пункт 4 в редакции приказа Министра образования и науки РК от 15.06.2015 </w:t>
      </w:r>
      <w:r>
        <w:rPr>
          <w:color w:val="000000"/>
          <w:sz w:val="20"/>
        </w:rPr>
        <w:t>№ 380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</w:t>
      </w:r>
      <w:r>
        <w:rPr>
          <w:color w:val="FF0000"/>
          <w:sz w:val="20"/>
        </w:rPr>
        <w:t xml:space="preserve">м Министра образования и науки РК от 21.01.2016 </w:t>
      </w:r>
      <w:r>
        <w:rPr>
          <w:color w:val="000000"/>
          <w:sz w:val="20"/>
        </w:rPr>
        <w:t>№ 57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0"/>
        </w:rPr>
        <w:t>      </w:t>
      </w:r>
      <w:r>
        <w:rPr>
          <w:color w:val="000000"/>
          <w:sz w:val="20"/>
        </w:rPr>
        <w:t>4-1. Ученое звание ассоциированного профессора (доцента) присваивается претендентам - сп</w:t>
      </w:r>
      <w:r>
        <w:rPr>
          <w:color w:val="000000"/>
          <w:sz w:val="20"/>
        </w:rPr>
        <w:t>ециалистам в сфере искусства и архитектуры, работающим в данной организации на полной ставке, при наличии:</w:t>
      </w:r>
      <w:r>
        <w:br/>
      </w:r>
      <w:r>
        <w:rPr>
          <w:color w:val="000000"/>
          <w:sz w:val="20"/>
        </w:rPr>
        <w:t>      1) непрерывного стажа научной и (или) творческо-педагогической деятельности согласно требованиям подпункта 1) пункта 4 настоящих Правил;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2) не менее 14 (четырнадцати) научных статей (не тезисы) и (или) творческих трудов по запрашиваемой специальности, опубликованных после защиты диссертации, в том числе:</w:t>
      </w:r>
      <w:r>
        <w:br/>
      </w:r>
      <w:r>
        <w:rPr>
          <w:color w:val="000000"/>
          <w:sz w:val="20"/>
        </w:rPr>
        <w:t>      не менее 10 (десяти) в изданиях, рекомендуемых уполномоченным органом, и (или) тв</w:t>
      </w:r>
      <w:r>
        <w:rPr>
          <w:color w:val="000000"/>
          <w:sz w:val="20"/>
        </w:rPr>
        <w:t>орческих трудов, представленных в Республике Казахстан;</w:t>
      </w:r>
      <w:r>
        <w:br/>
      </w:r>
      <w:r>
        <w:rPr>
          <w:color w:val="000000"/>
          <w:sz w:val="20"/>
        </w:rPr>
        <w:lastRenderedPageBreak/>
        <w:t>      не менее 2 (двух) в зарубежных научных журналах или 1 (один) творческий труд, представленный за рубежом;</w:t>
      </w:r>
      <w:r>
        <w:br/>
      </w:r>
      <w:r>
        <w:rPr>
          <w:color w:val="000000"/>
          <w:sz w:val="20"/>
        </w:rPr>
        <w:t>      не менее 2 (двух) докладов в материалах зарубежных международных конференций или уч</w:t>
      </w:r>
      <w:r>
        <w:rPr>
          <w:color w:val="000000"/>
          <w:sz w:val="20"/>
        </w:rPr>
        <w:t>астие не менее 1 (одного) раза в качестве председателя, члена жюри, куратора на международном конкурсе, выставке, фестивале, олимпиаде;</w:t>
      </w:r>
      <w:r>
        <w:br/>
      </w:r>
      <w:r>
        <w:rPr>
          <w:color w:val="000000"/>
          <w:sz w:val="20"/>
        </w:rPr>
        <w:t>      3) монографии, рекомендованной Ученым советом (издана за последние 5 (пять) лет, соискателю принадлежит не менее 4</w:t>
      </w:r>
      <w:r>
        <w:rPr>
          <w:color w:val="000000"/>
          <w:sz w:val="20"/>
        </w:rPr>
        <w:t xml:space="preserve"> (четырех) печатных листов); либо рекомендованного Ученым советом/Республиканским учебно-методическим советом индивидуально написанного учебного (учебно-методического) пособия (издано за последние 5 (пять) лет, объемом не менее 4 (четырех) печатных листов,</w:t>
      </w:r>
      <w:r>
        <w:rPr>
          <w:color w:val="000000"/>
          <w:sz w:val="20"/>
        </w:rPr>
        <w:t xml:space="preserve"> используется в учебном процессе не менее 1 (одного) учебного года); либо лица, защитившего диссертацию под его руководством и имеющего ученую степень; либо подготовленного под его руководством лица (коллектива). В качестве подготовленного лица (коллектива</w:t>
      </w:r>
      <w:r>
        <w:rPr>
          <w:color w:val="000000"/>
          <w:sz w:val="20"/>
        </w:rPr>
        <w:t>) засчитывается лауреат, призер республиканских, международных (учрежденных уполномоченными органами Республики Казахстан), зарубежных конкурсов, выставок, фестивалей, премий, олимпиад.</w:t>
      </w:r>
      <w:r>
        <w:br/>
      </w:r>
      <w:r>
        <w:rPr>
          <w:color w:val="FF0000"/>
          <w:sz w:val="20"/>
        </w:rPr>
        <w:t xml:space="preserve">      Сноска. Правила дополнены пунктом 4-1 в соответствии с приказом </w:t>
      </w:r>
      <w:r>
        <w:rPr>
          <w:color w:val="FF0000"/>
          <w:sz w:val="20"/>
        </w:rPr>
        <w:t xml:space="preserve">Министра образования и науки РК от 21.01.2016 </w:t>
      </w:r>
      <w:r>
        <w:rPr>
          <w:color w:val="000000"/>
          <w:sz w:val="20"/>
        </w:rPr>
        <w:t>№ 57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>      4-2. Ученое звание ассоциированного профессора (доцента) присваивается специалистам в обла</w:t>
      </w:r>
      <w:r>
        <w:rPr>
          <w:color w:val="000000"/>
          <w:sz w:val="20"/>
        </w:rPr>
        <w:t>сти искусства и архитектуры, не имеющим ученой степени (кандидата наук, доктора наук) или степени доктора философии (PhD), доктора по профилю, но удостоенным почетного звания, предусмотренного Законом Республики Казахстан от 12 декабря 1995 года «О государ</w:t>
      </w:r>
      <w:r>
        <w:rPr>
          <w:color w:val="000000"/>
          <w:sz w:val="20"/>
        </w:rPr>
        <w:t>ственных наградах Республики Казахстан» (далее - Закон), работающим в данной организации при наличии:</w:t>
      </w:r>
      <w:r>
        <w:br/>
      </w:r>
      <w:r>
        <w:rPr>
          <w:color w:val="000000"/>
          <w:sz w:val="20"/>
        </w:rPr>
        <w:t>      1) непрерывного стажа научной и (или) творческо-педагогической деятельности не менее 3 (трех) лет;</w:t>
      </w:r>
      <w:r>
        <w:br/>
      </w:r>
      <w:r>
        <w:rPr>
          <w:color w:val="000000"/>
          <w:sz w:val="20"/>
        </w:rPr>
        <w:t xml:space="preserve">      2) не менее 10 (десяти) научных статей (не </w:t>
      </w:r>
      <w:r>
        <w:rPr>
          <w:color w:val="000000"/>
          <w:sz w:val="20"/>
        </w:rPr>
        <w:t>тезисы) и (или) творческих трудов по запрашиваемой специальности;</w:t>
      </w:r>
      <w:r>
        <w:br/>
      </w:r>
      <w:r>
        <w:rPr>
          <w:color w:val="000000"/>
          <w:sz w:val="20"/>
        </w:rPr>
        <w:t>      3) монографии/учебно-методического пособия/подготовленного под его руководством лица (коллектива) согласно требованиям подпункта 3) пункта 4-1 настоящих Правил.</w:t>
      </w:r>
      <w:r>
        <w:br/>
      </w:r>
      <w:r>
        <w:rPr>
          <w:color w:val="FF0000"/>
          <w:sz w:val="20"/>
        </w:rPr>
        <w:t>      Сноска. Правила д</w:t>
      </w:r>
      <w:r>
        <w:rPr>
          <w:color w:val="FF0000"/>
          <w:sz w:val="20"/>
        </w:rPr>
        <w:t xml:space="preserve">ополнены пунктом 4-2 в соответствии с приказом Министра образования и науки РК от 21.01.2016 </w:t>
      </w:r>
      <w:r>
        <w:rPr>
          <w:color w:val="000000"/>
          <w:sz w:val="20"/>
        </w:rPr>
        <w:t>№ 57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>      4-3. Ученое звание ассоциированного професс</w:t>
      </w:r>
      <w:r>
        <w:rPr>
          <w:color w:val="000000"/>
          <w:sz w:val="20"/>
        </w:rPr>
        <w:t>ора (доцента) присваивается претендентам - специалистам физической культуры и спорта, работающим в данной организации на полной ставке, при наличии:</w:t>
      </w:r>
      <w:r>
        <w:br/>
      </w:r>
      <w:r>
        <w:rPr>
          <w:color w:val="000000"/>
          <w:sz w:val="20"/>
        </w:rPr>
        <w:t>      1) непрерывного стажа научной и (или) тренерско-педагогической деятельности согласно требованиям подп</w:t>
      </w:r>
      <w:r>
        <w:rPr>
          <w:color w:val="000000"/>
          <w:sz w:val="20"/>
        </w:rPr>
        <w:t>ункта 1) пункта 4 настоящих Правил;</w:t>
      </w:r>
      <w:r>
        <w:br/>
      </w:r>
      <w:r>
        <w:rPr>
          <w:color w:val="000000"/>
          <w:sz w:val="20"/>
        </w:rPr>
        <w:t>      2) не менее 14 (четырнадцати) научных статей (не тезисы) по</w:t>
      </w:r>
      <w:r>
        <w:br/>
      </w:r>
      <w:r>
        <w:rPr>
          <w:color w:val="000000"/>
          <w:sz w:val="20"/>
        </w:rPr>
        <w:t>запрашиваемой специальности, опубликованных после защиты диссертации, в том числе:</w:t>
      </w:r>
      <w:r>
        <w:br/>
      </w:r>
      <w:r>
        <w:rPr>
          <w:color w:val="000000"/>
          <w:sz w:val="20"/>
        </w:rPr>
        <w:t>      не менее 10 (десяти) в изданиях, рекомендуемых уполномоченным орг</w:t>
      </w:r>
      <w:r>
        <w:rPr>
          <w:color w:val="000000"/>
          <w:sz w:val="20"/>
        </w:rPr>
        <w:t>аном;</w:t>
      </w:r>
      <w:r>
        <w:br/>
      </w:r>
      <w:r>
        <w:rPr>
          <w:color w:val="000000"/>
          <w:sz w:val="20"/>
        </w:rPr>
        <w:t>      не менее 2 (двух) в зарубежных научных журналах;</w:t>
      </w:r>
      <w:r>
        <w:br/>
      </w:r>
      <w:r>
        <w:rPr>
          <w:color w:val="000000"/>
          <w:sz w:val="20"/>
        </w:rPr>
        <w:t>      не менее 2 (двух) докладов в материалах зарубежных международных конференций;</w:t>
      </w:r>
      <w:r>
        <w:br/>
      </w:r>
      <w:r>
        <w:rPr>
          <w:color w:val="000000"/>
          <w:sz w:val="20"/>
        </w:rPr>
        <w:t>      3) монографии, рекомендованной Ученым советом (издана за последние 5 (пять) лет, соискателю принадлежит н</w:t>
      </w:r>
      <w:r>
        <w:rPr>
          <w:color w:val="000000"/>
          <w:sz w:val="20"/>
        </w:rPr>
        <w:t>е менее 4 (четырех) печатных листов); либо рекомендованного Ученым советом/Республиканским учебно-методическим советом индивидуально написанного учебного (учебно-методического) пособия (издано за последние 5 (пять) лет, объемом не менее 4 (четырех) печатны</w:t>
      </w:r>
      <w:r>
        <w:rPr>
          <w:color w:val="000000"/>
          <w:sz w:val="20"/>
        </w:rPr>
        <w:t>х листов, используется в учебном процессе не менее 1 (одного) учебного года); либо лица, защитившего диссертацию под его руководством и имеющего ученую степень; либо подготовленного под его руководством лица (коллектива). В качестве подготовленного лица за</w:t>
      </w:r>
      <w:r>
        <w:rPr>
          <w:color w:val="000000"/>
          <w:sz w:val="20"/>
        </w:rPr>
        <w:t xml:space="preserve">считывается чемпион или призер Всемирных универсиад, чемпионатов </w:t>
      </w:r>
      <w:r>
        <w:rPr>
          <w:color w:val="000000"/>
          <w:sz w:val="20"/>
        </w:rPr>
        <w:lastRenderedPageBreak/>
        <w:t>Азии и Азиатских игр, чемпион или призер Европы, мира и Олимпийских игр.</w:t>
      </w:r>
      <w:r>
        <w:br/>
      </w:r>
      <w:r>
        <w:rPr>
          <w:color w:val="FF0000"/>
          <w:sz w:val="20"/>
        </w:rPr>
        <w:t xml:space="preserve">      Сноска. Правила дополнены пунктом 4-3 в соответствии с приказом Министра образования и науки РК от 21.01.2016 </w:t>
      </w:r>
      <w:r>
        <w:rPr>
          <w:color w:val="000000"/>
          <w:sz w:val="20"/>
        </w:rPr>
        <w:t xml:space="preserve">№ </w:t>
      </w:r>
      <w:r>
        <w:rPr>
          <w:color w:val="000000"/>
          <w:sz w:val="20"/>
        </w:rPr>
        <w:t>57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>      4-4. Ученое звание ассоциированного профессора (доцента) присваивается специалистам физической культуры и спорта, не имеющим ученой степен</w:t>
      </w:r>
      <w:r>
        <w:rPr>
          <w:color w:val="000000"/>
          <w:sz w:val="20"/>
        </w:rPr>
        <w:t>и (кандидата наук, доктора наук) или степени доктора философии (PhD), доктора по профилю, но удостоенным почетного звания Республики Казахстан, предусмотренного Законом или звания «Заслуженный тренер Республики Казахстан» и работающим в данной организации,</w:t>
      </w:r>
      <w:r>
        <w:rPr>
          <w:color w:val="000000"/>
          <w:sz w:val="20"/>
        </w:rPr>
        <w:t xml:space="preserve"> при наличии:</w:t>
      </w:r>
      <w:r>
        <w:br/>
      </w:r>
      <w:r>
        <w:rPr>
          <w:color w:val="000000"/>
          <w:sz w:val="20"/>
        </w:rPr>
        <w:t>      1) непрерывного стажа научной и (или) тренерско-педагогической деятельности не менее 3 (трех) лет;</w:t>
      </w:r>
      <w:r>
        <w:br/>
      </w:r>
      <w:r>
        <w:rPr>
          <w:color w:val="000000"/>
          <w:sz w:val="20"/>
        </w:rPr>
        <w:t>      2) не менее 10 (десяти) научных статей (не тезисы) по запрашиваемой специальности;</w:t>
      </w:r>
      <w:r>
        <w:br/>
      </w:r>
      <w:r>
        <w:rPr>
          <w:color w:val="000000"/>
          <w:sz w:val="20"/>
        </w:rPr>
        <w:t>      3) монографии/учебно-методического пособия</w:t>
      </w:r>
      <w:r>
        <w:rPr>
          <w:color w:val="000000"/>
          <w:sz w:val="20"/>
        </w:rPr>
        <w:t>/подготовленного под его руководством лица (коллектива) согласно требованиям подпункта 3) пункта 4-3 настоящих Правил.</w:t>
      </w:r>
      <w:r>
        <w:br/>
      </w:r>
      <w:r>
        <w:rPr>
          <w:color w:val="FF0000"/>
          <w:sz w:val="20"/>
        </w:rPr>
        <w:t xml:space="preserve">      Сноска. Правила дополнены пунктом 4-4 в соответствии с приказом Министра образования и науки РК от 21.01.2016 </w:t>
      </w:r>
      <w:r>
        <w:rPr>
          <w:color w:val="000000"/>
          <w:sz w:val="20"/>
        </w:rPr>
        <w:t>№ 57</w:t>
      </w:r>
      <w:r>
        <w:rPr>
          <w:color w:val="FF0000"/>
          <w:sz w:val="20"/>
        </w:rPr>
        <w:t xml:space="preserve"> (вводится в дейс</w:t>
      </w:r>
      <w:r>
        <w:rPr>
          <w:color w:val="FF0000"/>
          <w:sz w:val="20"/>
        </w:rPr>
        <w:t>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>      4-5. Ученое звание ассоциированного профессора (доцента) присваивается претендентам - военнослужащим, сотрудникам и работникам высших военных, специальных уч</w:t>
      </w:r>
      <w:r>
        <w:rPr>
          <w:color w:val="000000"/>
          <w:sz w:val="20"/>
        </w:rPr>
        <w:t>ебных заведений или научных организаций Министерства обороны Республики Казахстан, органов национальной безопасности Республики Казахстан и Министерства внутренних дел Республики Казахстан, а также военных кафедр вузов, работающим в данной организации на п</w:t>
      </w:r>
      <w:r>
        <w:rPr>
          <w:color w:val="000000"/>
          <w:sz w:val="20"/>
        </w:rPr>
        <w:t>олной ставке, при наличии:</w:t>
      </w:r>
      <w:r>
        <w:br/>
      </w:r>
      <w:r>
        <w:rPr>
          <w:color w:val="000000"/>
          <w:sz w:val="20"/>
        </w:rPr>
        <w:t>      1) непрерывного стажа научной и (или) научно-педагогической деятельности не менее 3 (трех) лет после защиты диссертации, в том числе 2 (два) года замещающим должности не ниже ассоциированного профессора (доцента) вуза или с</w:t>
      </w:r>
      <w:r>
        <w:rPr>
          <w:color w:val="000000"/>
          <w:sz w:val="20"/>
        </w:rPr>
        <w:t>таршего научного сотрудника в научной организации, должности руководителей (начальников) подразделений, заместителей руководителя (начальника), руководителя (начальника) высшего военного, специального учебного заведения или научной организации Министерства</w:t>
      </w:r>
      <w:r>
        <w:rPr>
          <w:color w:val="000000"/>
          <w:sz w:val="20"/>
        </w:rPr>
        <w:t xml:space="preserve"> обороны Республики Казахстан, органов национальной безопасности Республики Казахстан и Министерства внутренних дел Республики Казахстан, не ниже ассоциированного профессора (доцента) военной кафедры вуза;</w:t>
      </w:r>
      <w:r>
        <w:br/>
      </w:r>
      <w:r>
        <w:rPr>
          <w:color w:val="000000"/>
          <w:sz w:val="20"/>
        </w:rPr>
        <w:t>      2) не менее 14 (четырнадцати) научных статей</w:t>
      </w:r>
      <w:r>
        <w:rPr>
          <w:color w:val="000000"/>
          <w:sz w:val="20"/>
        </w:rPr>
        <w:t xml:space="preserve"> (не тезисы) по запрашиваемой специальности, опубликованных после защиты диссертации, из них не менее 10 (десяти) в изданиях, рекомендуемых уполномоченным органом;</w:t>
      </w:r>
      <w:r>
        <w:br/>
      </w:r>
      <w:r>
        <w:rPr>
          <w:color w:val="000000"/>
          <w:sz w:val="20"/>
        </w:rPr>
        <w:t>      3) монографии, рекомендованной Ученым советом (издана за последние 5 (пять) лет, соиск</w:t>
      </w:r>
      <w:r>
        <w:rPr>
          <w:color w:val="000000"/>
          <w:sz w:val="20"/>
        </w:rPr>
        <w:t>ателю принадлежит не менее 6 (шести) печатных листов); либо рекомендованного Ученым советом индивидуально написанного учебного (учебно-методического) пособия (издано за последние 5 (пять) лет, объемом не менее 6 (шести) печатных листов, используется в обра</w:t>
      </w:r>
      <w:r>
        <w:rPr>
          <w:color w:val="000000"/>
          <w:sz w:val="20"/>
        </w:rPr>
        <w:t>зовательном процессе не менее 1 (одного) учебного года); либо лица, защитившего диссертацию под его руководством и имеющего ученую степень (кандидата наук, доктора наук, доктора философии (PhD), доктора по профилю) или академической степенью доктора филосо</w:t>
      </w:r>
      <w:r>
        <w:rPr>
          <w:color w:val="000000"/>
          <w:sz w:val="20"/>
        </w:rPr>
        <w:t>фии (PhD), доктора по профилю или степенью доктора философии (PhD), доктора по профилю.</w:t>
      </w:r>
      <w:r>
        <w:br/>
      </w:r>
      <w:r>
        <w:rPr>
          <w:color w:val="FF0000"/>
          <w:sz w:val="20"/>
        </w:rPr>
        <w:t xml:space="preserve">      Сноска. Правила дополнены пунктом 4-5 в соответствии с приказом Министра образования и науки РК от 21.01.2016 </w:t>
      </w:r>
      <w:r>
        <w:rPr>
          <w:color w:val="000000"/>
          <w:sz w:val="20"/>
        </w:rPr>
        <w:t>№ 57</w:t>
      </w:r>
      <w:r>
        <w:rPr>
          <w:color w:val="FF0000"/>
          <w:sz w:val="20"/>
        </w:rPr>
        <w:t xml:space="preserve"> (вводится в действие по истечении десяти календ</w:t>
      </w:r>
      <w:r>
        <w:rPr>
          <w:color w:val="FF0000"/>
          <w:sz w:val="20"/>
        </w:rPr>
        <w:t>арных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>      4-6. Ученое звание ассоциированного профессора (доцента) присваивается военнослужащим, сотрудникам и работникам высших военных, специальных учебных заведений или научных организаций Минист</w:t>
      </w:r>
      <w:r>
        <w:rPr>
          <w:color w:val="000000"/>
          <w:sz w:val="20"/>
        </w:rPr>
        <w:t xml:space="preserve">ерства обороны Республики Казахстан, органов национальной безопасности Республики Казахстан и Министерства внутренних дел Республики Казахстан, а </w:t>
      </w:r>
      <w:r>
        <w:rPr>
          <w:color w:val="000000"/>
          <w:sz w:val="20"/>
        </w:rPr>
        <w:lastRenderedPageBreak/>
        <w:t xml:space="preserve">также военных кафедр вузов, не имеющим ученую степень (кандидата наук, доктора наук, доктора философии (PhD), </w:t>
      </w:r>
      <w:r>
        <w:rPr>
          <w:color w:val="000000"/>
          <w:sz w:val="20"/>
        </w:rPr>
        <w:t>доктора по профилю) или академическую степень доктора философии (PhD), доктора по профилю или степень доктора философии (PhD), доктора по профилю, но имеющим воинское (специальное) звание не ниже полковника и работающим в данной организации на полной ставк</w:t>
      </w:r>
      <w:r>
        <w:rPr>
          <w:color w:val="000000"/>
          <w:sz w:val="20"/>
        </w:rPr>
        <w:t>е, при наличии:</w:t>
      </w:r>
      <w:r>
        <w:br/>
      </w:r>
      <w:r>
        <w:rPr>
          <w:color w:val="000000"/>
          <w:sz w:val="20"/>
        </w:rPr>
        <w:t>      1) непрерывного стажа научной и (или) научно-педагогической деятельности в должности согласно требованиям подпункта 1) пункта 4-5 настоящих Правил;</w:t>
      </w:r>
      <w:r>
        <w:br/>
      </w:r>
      <w:r>
        <w:rPr>
          <w:color w:val="000000"/>
          <w:sz w:val="20"/>
        </w:rPr>
        <w:t xml:space="preserve">      2) не менее 14 (четырнадцати) научных статей (не тезисы) по запрашиваемой </w:t>
      </w:r>
      <w:r>
        <w:rPr>
          <w:color w:val="000000"/>
          <w:sz w:val="20"/>
        </w:rPr>
        <w:t>специальности, опубликованных в изданиях, из них не менее 10 (десяти) в изданиях, рекомендуемых уполномоченным органом;</w:t>
      </w:r>
      <w:r>
        <w:br/>
      </w:r>
      <w:r>
        <w:rPr>
          <w:color w:val="000000"/>
          <w:sz w:val="20"/>
        </w:rPr>
        <w:t>      3) монографии или учебного (учебно-методического) пособия согласно требованиям подпункта 3) пункта 4-5 настоящих Правил.</w:t>
      </w:r>
      <w:r>
        <w:br/>
      </w:r>
      <w:r>
        <w:rPr>
          <w:color w:val="FF0000"/>
          <w:sz w:val="20"/>
        </w:rPr>
        <w:t>      Сно</w:t>
      </w:r>
      <w:r>
        <w:rPr>
          <w:color w:val="FF0000"/>
          <w:sz w:val="20"/>
        </w:rPr>
        <w:t xml:space="preserve">ска. Правила дополнены пунктом 4-6 в соответствии с приказом Министра образования и науки РК от 21.01.2016 </w:t>
      </w:r>
      <w:r>
        <w:rPr>
          <w:color w:val="000000"/>
          <w:sz w:val="20"/>
        </w:rPr>
        <w:t>№ 57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>      5. Ученое звание профессора п</w:t>
      </w:r>
      <w:r>
        <w:rPr>
          <w:color w:val="000000"/>
          <w:sz w:val="20"/>
        </w:rPr>
        <w:t>рисваивается претендентам с ученым званием ассоциированного профессора (доцента) или старшего научного сотрудника, работающим в организации, представляющей ходатайство о присвоении ученого звания на полной ставке, при наличии:</w:t>
      </w:r>
      <w:r>
        <w:br/>
      </w:r>
      <w:r>
        <w:rPr>
          <w:color w:val="000000"/>
          <w:sz w:val="20"/>
        </w:rPr>
        <w:t>      1) непрерывного стажа н</w:t>
      </w:r>
      <w:r>
        <w:rPr>
          <w:color w:val="000000"/>
          <w:sz w:val="20"/>
        </w:rPr>
        <w:t>аучной и (или) научно-педагогической деятельности не менее 5 лет после получения ученого звания ассоциированного профессора (доцента), из них 2 года замещающим должности не ниже профессора вуза или соответствующие должности в научной организации, должности</w:t>
      </w:r>
      <w:r>
        <w:rPr>
          <w:color w:val="000000"/>
          <w:sz w:val="20"/>
        </w:rPr>
        <w:t xml:space="preserve"> руководителей подразделений, заместителей руководителя, руководителя вуза или научной организации;</w:t>
      </w:r>
      <w:r>
        <w:br/>
      </w:r>
      <w:r>
        <w:rPr>
          <w:color w:val="000000"/>
          <w:sz w:val="20"/>
        </w:rPr>
        <w:t>      2) 28 научных статей (не тезисы) по специальности, опубликованных после получения ученого звания ассоциированного профессора (доцента), в том числе 20</w:t>
      </w:r>
      <w:r>
        <w:rPr>
          <w:color w:val="000000"/>
          <w:sz w:val="20"/>
        </w:rPr>
        <w:t xml:space="preserve"> научных статей в изданиях, рекомендуемых уполномоченным органом и 3 научные статьи в международных рецензируемых научных журналах, удовлетворяющих требованиям подпункта 2) пункта 4 к настоящим Правилам;</w:t>
      </w:r>
      <w:r>
        <w:br/>
      </w:r>
      <w:r>
        <w:rPr>
          <w:color w:val="000000"/>
          <w:sz w:val="20"/>
        </w:rPr>
        <w:t xml:space="preserve">      3) монографии, рекомендованной Ученым советом </w:t>
      </w:r>
      <w:r>
        <w:rPr>
          <w:color w:val="000000"/>
          <w:sz w:val="20"/>
        </w:rPr>
        <w:t>и опубликованной после получения ученого звания ассоциированного профессора (доцента), (авторство составляет не менее 6 печатных листов), либо рекомендованного Ученым советом/Республиканским учебно-методическим советом индивидуально написанного учебника (и</w:t>
      </w:r>
      <w:r>
        <w:rPr>
          <w:color w:val="000000"/>
          <w:sz w:val="20"/>
        </w:rPr>
        <w:t>здано за последние 5 лет, объем не менее 6 печатных листов, используется в образовательном процессе не менее 1 учебного года), либо 3 лиц, защитивших диссертации под его руководством и имеющих ученую степень.</w:t>
      </w:r>
      <w:r>
        <w:br/>
      </w:r>
      <w:r>
        <w:rPr>
          <w:color w:val="000000"/>
          <w:sz w:val="20"/>
        </w:rPr>
        <w:t>      В случае наличия 5-ти научных статей, доп</w:t>
      </w:r>
      <w:r>
        <w:rPr>
          <w:color w:val="000000"/>
          <w:sz w:val="20"/>
        </w:rPr>
        <w:t>олнительно к указанным в подпункте 2) пункта 5 настоящих Правил, которые опубликованы в международных рецензируемых научных журналах, имеющих по данным информационной базы компании Томсон Рейтер (Web of Science, Thomson Reuters) импакт-фактор выше 1,0 на м</w:t>
      </w:r>
      <w:r>
        <w:rPr>
          <w:color w:val="000000"/>
          <w:sz w:val="20"/>
        </w:rPr>
        <w:t>омент публикации в соответствующей области, выполнения требований подпункта 3) пункта 5 настоящих Правил не требуется.</w:t>
      </w:r>
      <w:r>
        <w:br/>
      </w:r>
      <w:r>
        <w:rPr>
          <w:color w:val="FF0000"/>
          <w:sz w:val="20"/>
        </w:rPr>
        <w:t xml:space="preserve">      Сноска. Пункт 5 в редакции приказа Министра образования и науки РК от 15.06.2015 </w:t>
      </w:r>
      <w:r>
        <w:rPr>
          <w:color w:val="000000"/>
          <w:sz w:val="20"/>
        </w:rPr>
        <w:t>№ 380</w:t>
      </w:r>
      <w:r>
        <w:rPr>
          <w:color w:val="FF0000"/>
          <w:sz w:val="20"/>
        </w:rPr>
        <w:t xml:space="preserve"> (вводится в действие по истечении десяти кал</w:t>
      </w:r>
      <w:r>
        <w:rPr>
          <w:color w:val="FF0000"/>
          <w:sz w:val="20"/>
        </w:rPr>
        <w:t xml:space="preserve">ендарных дней после дня его первого официального опубликования); с изменением, внесенным приказом Министра образования и науки РК от 21.01.2016 </w:t>
      </w:r>
      <w:r>
        <w:rPr>
          <w:color w:val="000000"/>
          <w:sz w:val="20"/>
        </w:rPr>
        <w:t>№ 57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color w:val="FF0000"/>
          <w:sz w:val="20"/>
        </w:rPr>
        <w:t>.</w:t>
      </w:r>
      <w:r>
        <w:br/>
      </w:r>
      <w:r>
        <w:rPr>
          <w:color w:val="000000"/>
          <w:sz w:val="20"/>
        </w:rPr>
        <w:t>      5-1. Ученое звание профессора присваивается претендентам, работающим в организации, представляющей ходатайство о присвоении ученого звания на полной ставке, при наличии:</w:t>
      </w:r>
      <w:r>
        <w:br/>
      </w:r>
      <w:r>
        <w:rPr>
          <w:color w:val="000000"/>
          <w:sz w:val="20"/>
        </w:rPr>
        <w:t>      1) непрерывного стажа научной и/или научно-педагогической деятельности н</w:t>
      </w:r>
      <w:r>
        <w:rPr>
          <w:color w:val="000000"/>
          <w:sz w:val="20"/>
        </w:rPr>
        <w:t xml:space="preserve">е менее 8 лет после защиты диссертации, в том числе 2 года в должности не ниже ассоциированного </w:t>
      </w:r>
      <w:r>
        <w:rPr>
          <w:color w:val="000000"/>
          <w:sz w:val="20"/>
        </w:rPr>
        <w:lastRenderedPageBreak/>
        <w:t>профессора (доцента) вуза или старшего научного сотрудника в научной организации, должности руководителей подразделений, заместителей руководителя, руководителя</w:t>
      </w:r>
      <w:r>
        <w:rPr>
          <w:color w:val="000000"/>
          <w:sz w:val="20"/>
        </w:rPr>
        <w:t xml:space="preserve"> вуза или научной организации;</w:t>
      </w:r>
      <w:r>
        <w:br/>
      </w:r>
      <w:r>
        <w:rPr>
          <w:color w:val="000000"/>
          <w:sz w:val="20"/>
        </w:rPr>
        <w:t>      2) 42 научные статьи (не тезисы) по запрашиваемой специальности, опубликованные после защиты диссертации, в том числе 30 научных статей в изданиях, рекомендуемых уполномоченным органом и 5 научных статей в международных</w:t>
      </w:r>
      <w:r>
        <w:rPr>
          <w:color w:val="000000"/>
          <w:sz w:val="20"/>
        </w:rPr>
        <w:t xml:space="preserve"> рецензируемых научных журналах, имеющих по данным информационной базы компании Томсон Рейтер (ISI web of Science, Thomson Reuters) ненулевой импакт-фактор;</w:t>
      </w:r>
      <w:r>
        <w:br/>
      </w:r>
      <w:r>
        <w:rPr>
          <w:color w:val="000000"/>
          <w:sz w:val="20"/>
        </w:rPr>
        <w:t>      3) не менее 2 монографий, рекомендованных Ученым советом и опубликованных после защиты диссер</w:t>
      </w:r>
      <w:r>
        <w:rPr>
          <w:color w:val="000000"/>
          <w:sz w:val="20"/>
        </w:rPr>
        <w:t>тации (авторство составляет не менее 10 печатных листов), либо рекомендованных Ученым советом/Республиканским учебно-методическим советом индивидуально написанных 2 учебников (изданы за последние 5 лет, общий объем не менее 12 печатных листов, используются</w:t>
      </w:r>
      <w:r>
        <w:rPr>
          <w:color w:val="000000"/>
          <w:sz w:val="20"/>
        </w:rPr>
        <w:t xml:space="preserve"> в образовательном процессе не менее 1 учебного года), либо 4 лиц, защитивших диссертации под его руководством и имеющих ученую степень.</w:t>
      </w:r>
      <w:r>
        <w:br/>
      </w:r>
      <w:r>
        <w:rPr>
          <w:color w:val="000000"/>
          <w:sz w:val="20"/>
        </w:rPr>
        <w:t xml:space="preserve">      В случае наличия 7 научных статей, дополнительно к указанным в подпункте 2) пункта 5-1 настоящих Правил, которые </w:t>
      </w:r>
      <w:r>
        <w:rPr>
          <w:color w:val="000000"/>
          <w:sz w:val="20"/>
        </w:rPr>
        <w:t>опубликованы в международных рецензируемых научных журналах, имеющих по данным информационной базы компании Томсон Рейтер (Web of Science, Thomson Reuters) импакт-фактор выше 1,0 на момент публикации в соответствующей области, выполнения требований подпунк</w:t>
      </w:r>
      <w:r>
        <w:rPr>
          <w:color w:val="000000"/>
          <w:sz w:val="20"/>
        </w:rPr>
        <w:t>та 3) пункта 5-1 настоящих Правил не требуется.</w:t>
      </w:r>
      <w:r>
        <w:br/>
      </w:r>
      <w:r>
        <w:rPr>
          <w:color w:val="FF0000"/>
          <w:sz w:val="20"/>
        </w:rPr>
        <w:t xml:space="preserve">      Сноска. Правила дополнены пунктом 5-1 в соответствии с приказом Министра образования и науки РК от 15.06.2015 </w:t>
      </w:r>
      <w:r>
        <w:rPr>
          <w:color w:val="000000"/>
          <w:sz w:val="20"/>
        </w:rPr>
        <w:t>№ 380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</w:t>
      </w:r>
      <w:r>
        <w:rPr>
          <w:color w:val="FF0000"/>
          <w:sz w:val="20"/>
        </w:rPr>
        <w:t xml:space="preserve">льного опубликования); с изменением, внесенным приказом Министра образования и науки РК от 21.01.2016 </w:t>
      </w:r>
      <w:r>
        <w:rPr>
          <w:color w:val="000000"/>
          <w:sz w:val="20"/>
        </w:rPr>
        <w:t>№ 57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0"/>
        </w:rPr>
        <w:t>      </w:t>
      </w:r>
      <w:r>
        <w:rPr>
          <w:color w:val="000000"/>
          <w:sz w:val="20"/>
        </w:rPr>
        <w:t>5-2. Ученое звание профессора прис</w:t>
      </w:r>
      <w:r>
        <w:rPr>
          <w:color w:val="000000"/>
          <w:sz w:val="20"/>
        </w:rPr>
        <w:t>ваивается специалистам в сфере искусства и архитектуры, имеющим ученое звание ассоциированного профессора (доцента) или старшего научного сотрудника и работающим в данной организации на полной ставке, при наличии:</w:t>
      </w:r>
      <w:r>
        <w:br/>
      </w:r>
      <w:r>
        <w:rPr>
          <w:color w:val="000000"/>
          <w:sz w:val="20"/>
        </w:rPr>
        <w:t>      1) непрерывного стажа научной и (или</w:t>
      </w:r>
      <w:r>
        <w:rPr>
          <w:color w:val="000000"/>
          <w:sz w:val="20"/>
        </w:rPr>
        <w:t>) творческо-педагогической деятельности согласно требованиям подпункта 1) пункта 5 настоящих Правил;</w:t>
      </w:r>
      <w:r>
        <w:br/>
      </w:r>
      <w:r>
        <w:rPr>
          <w:color w:val="000000"/>
          <w:sz w:val="20"/>
        </w:rPr>
        <w:t>      2) не менее 28 (двадцати восьми) научных статей (не тезисы) и (или) творческих трудов по запрашиваемой специальности, опубликованных (созданных) посл</w:t>
      </w:r>
      <w:r>
        <w:rPr>
          <w:color w:val="000000"/>
          <w:sz w:val="20"/>
        </w:rPr>
        <w:t>е получения ученого звания ассоциированного профессора (доцента), в том числе:</w:t>
      </w:r>
      <w:r>
        <w:br/>
      </w:r>
      <w:r>
        <w:rPr>
          <w:color w:val="000000"/>
          <w:sz w:val="20"/>
        </w:rPr>
        <w:t>      не менее 20 (двадцати) научных статей в изданиях, рекомендуемых уполномоченным органом и (или) творческих трудов, представленных в Республике Казахстан;</w:t>
      </w:r>
      <w:r>
        <w:br/>
      </w:r>
      <w:r>
        <w:rPr>
          <w:color w:val="000000"/>
          <w:sz w:val="20"/>
        </w:rPr>
        <w:t>      не менее 5 (</w:t>
      </w:r>
      <w:r>
        <w:rPr>
          <w:color w:val="000000"/>
          <w:sz w:val="20"/>
        </w:rPr>
        <w:t>пяти) научных статей в зарубежных научных журналах и (или) 3 (три) творческих труда, представленных за рубежом;</w:t>
      </w:r>
      <w:r>
        <w:br/>
      </w:r>
      <w:r>
        <w:rPr>
          <w:color w:val="000000"/>
          <w:sz w:val="20"/>
        </w:rPr>
        <w:t>      не менее 3 (трех) докладов в материалах зарубежных международных конференций или участие не менее 2 (двух) раз в качестве председателя, чл</w:t>
      </w:r>
      <w:r>
        <w:rPr>
          <w:color w:val="000000"/>
          <w:sz w:val="20"/>
        </w:rPr>
        <w:t>ена жюри, куратора на международном конкурсе, выставке, фестивале, олимпиаде;</w:t>
      </w:r>
      <w:r>
        <w:br/>
      </w:r>
      <w:r>
        <w:rPr>
          <w:color w:val="000000"/>
          <w:sz w:val="20"/>
        </w:rPr>
        <w:t>      3) монографии, рекомендованной Ученым советом и опубликованной после получения ученого звания ассоциированного профессора (доцента) (авторство составляет не менее 6 (шести)</w:t>
      </w:r>
      <w:r>
        <w:rPr>
          <w:color w:val="000000"/>
          <w:sz w:val="20"/>
        </w:rPr>
        <w:t xml:space="preserve"> печатных листов); либо рекомендованного Ученым советом/Республиканским учебно-методическим советом индивидуально написанного учебника (издано за последние 5 (пять) лет, используется в образовательном процессе не менее 1 (одного) учебного года, общим объем</w:t>
      </w:r>
      <w:r>
        <w:rPr>
          <w:color w:val="000000"/>
          <w:sz w:val="20"/>
        </w:rPr>
        <w:t>ом не менее 6 (шести) печатных листов); либо 3 (трех) лиц, защитивших диссертации под его руководством и имеющих ученую степень; либо 2 (два) подготовленных под его руководством лиц (коллективов). В качестве подготовленных лиц (коллективов) засчитываются л</w:t>
      </w:r>
      <w:r>
        <w:rPr>
          <w:color w:val="000000"/>
          <w:sz w:val="20"/>
        </w:rPr>
        <w:t>ауреаты, призеры республиканских, международных (учрежденных уполномоченными органами Республики Казахстан), зарубежных конкурсов, выставок, фестивалей, премий, олимпиад.</w:t>
      </w:r>
      <w:r>
        <w:br/>
      </w:r>
      <w:r>
        <w:rPr>
          <w:color w:val="FF0000"/>
          <w:sz w:val="20"/>
        </w:rPr>
        <w:lastRenderedPageBreak/>
        <w:t>      Сноска. Правила дополнены пунктом 5-2 в соответствии с приказом Министра образо</w:t>
      </w:r>
      <w:r>
        <w:rPr>
          <w:color w:val="FF0000"/>
          <w:sz w:val="20"/>
        </w:rPr>
        <w:t xml:space="preserve">вания и науки РК от 21.01.2016 </w:t>
      </w:r>
      <w:r>
        <w:rPr>
          <w:color w:val="000000"/>
          <w:sz w:val="20"/>
        </w:rPr>
        <w:t>№ 57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 xml:space="preserve">      5-3. Ученое звание профессора присваивается специалистам в сфере искусства и архитектуры, имеющим ученое </w:t>
      </w:r>
      <w:r>
        <w:rPr>
          <w:color w:val="000000"/>
          <w:sz w:val="20"/>
        </w:rPr>
        <w:t>звание ассоциированного профессора (доцента) степени, удостоенным почетного звания, предусмотренного Законом, работающим в данной организации, при наличии:</w:t>
      </w:r>
      <w:r>
        <w:br/>
      </w:r>
      <w:r>
        <w:rPr>
          <w:color w:val="000000"/>
          <w:sz w:val="20"/>
        </w:rPr>
        <w:t xml:space="preserve">      1) непрерывного стажа научной и (или) творческо-педагогической деятельности не менее 5 (пяти) </w:t>
      </w:r>
      <w:r>
        <w:rPr>
          <w:color w:val="000000"/>
          <w:sz w:val="20"/>
        </w:rPr>
        <w:t>лет;</w:t>
      </w:r>
      <w:r>
        <w:br/>
      </w:r>
      <w:r>
        <w:rPr>
          <w:color w:val="000000"/>
          <w:sz w:val="20"/>
        </w:rPr>
        <w:t>      2) не менее 20 (двадцати) научных статей и (или) творческих трудов по запрашиваемой специальности;</w:t>
      </w:r>
      <w:r>
        <w:br/>
      </w:r>
      <w:r>
        <w:rPr>
          <w:color w:val="000000"/>
          <w:sz w:val="20"/>
        </w:rPr>
        <w:t>      3) монографии/учебника/подготовленных под его руководством лиц (коллективов) согласно требованиям подпункта 3) пункта 5-2 настоящих Правил.</w:t>
      </w:r>
      <w:r>
        <w:br/>
      </w:r>
      <w:r>
        <w:rPr>
          <w:color w:val="FF0000"/>
          <w:sz w:val="20"/>
        </w:rPr>
        <w:t xml:space="preserve">      Сноска. Правила дополнены пунктом 5-3 в соответствии с приказом Министра образования и науки РК от 21.01.2016 </w:t>
      </w:r>
      <w:r>
        <w:rPr>
          <w:color w:val="000000"/>
          <w:sz w:val="20"/>
        </w:rPr>
        <w:t>№ 57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>      5-4. Ученое звание п</w:t>
      </w:r>
      <w:r>
        <w:rPr>
          <w:color w:val="000000"/>
          <w:sz w:val="20"/>
        </w:rPr>
        <w:t>рофессора присваивается специалистам физической культуры и спорта, имеющим ученое звание ассоциированного профессора (доцента) или старшего научного сотрудника, и работающим в данной организации на полной ставке, при наличии:</w:t>
      </w:r>
      <w:r>
        <w:br/>
      </w:r>
      <w:r>
        <w:rPr>
          <w:color w:val="000000"/>
          <w:sz w:val="20"/>
        </w:rPr>
        <w:t>      1) непрерывного стажа на</w:t>
      </w:r>
      <w:r>
        <w:rPr>
          <w:color w:val="000000"/>
          <w:sz w:val="20"/>
        </w:rPr>
        <w:t>учной и (или) тренерско-педагогической деятельности согласно требованиям подпункта 1) пункта 5 настоящих Правил;</w:t>
      </w:r>
      <w:r>
        <w:br/>
      </w:r>
      <w:r>
        <w:rPr>
          <w:color w:val="000000"/>
          <w:sz w:val="20"/>
        </w:rPr>
        <w:t>      2) не менее 28 (двадцати восьми) научных статей (не тезисы) по запрашиваемой специальности, опубликованных после получения ученого звания</w:t>
      </w:r>
      <w:r>
        <w:rPr>
          <w:color w:val="000000"/>
          <w:sz w:val="20"/>
        </w:rPr>
        <w:t xml:space="preserve"> ассоциированного профессора (доцента), в том числе:</w:t>
      </w:r>
      <w:r>
        <w:br/>
      </w:r>
      <w:r>
        <w:rPr>
          <w:color w:val="000000"/>
          <w:sz w:val="20"/>
        </w:rPr>
        <w:t>      не менее 20 (двадцати) научных статей в изданиях, рекомендуемых уполномоченным органом;</w:t>
      </w:r>
      <w:r>
        <w:br/>
      </w:r>
      <w:r>
        <w:rPr>
          <w:color w:val="000000"/>
          <w:sz w:val="20"/>
        </w:rPr>
        <w:t>      не менее 5 (пяти) научных статей в зарубежных научных журналах;</w:t>
      </w:r>
      <w:r>
        <w:br/>
      </w:r>
      <w:r>
        <w:rPr>
          <w:color w:val="000000"/>
          <w:sz w:val="20"/>
        </w:rPr>
        <w:t>      не менее 3 (трех) докладов в мате</w:t>
      </w:r>
      <w:r>
        <w:rPr>
          <w:color w:val="000000"/>
          <w:sz w:val="20"/>
        </w:rPr>
        <w:t>риалах зарубежных международных конференций;</w:t>
      </w:r>
      <w:r>
        <w:br/>
      </w:r>
      <w:r>
        <w:rPr>
          <w:color w:val="000000"/>
          <w:sz w:val="20"/>
        </w:rPr>
        <w:t>      3) монографии, рекомендованной Ученым советом и опубликованной после получения ученого звания ассоциированного профессора (доцента) (авторство составляет не менее 6 (шести) печатных листов); либо рекомендо</w:t>
      </w:r>
      <w:r>
        <w:rPr>
          <w:color w:val="000000"/>
          <w:sz w:val="20"/>
        </w:rPr>
        <w:t>ванного Ученым советом/Республиканским учебно-методическим советом индивидуально написанного учебника (издано за последние 5 (пять) лет, используется в образовательном процессе не менее 1 (одного) учебного года, общим объемом не менее 6 (шести) печатных ли</w:t>
      </w:r>
      <w:r>
        <w:rPr>
          <w:color w:val="000000"/>
          <w:sz w:val="20"/>
        </w:rPr>
        <w:t>стов); либо 3 (трех) лиц, защитивших диссертации под его руководством и имеющих ученую степень; либо 2 (два) подготовленных под его руководством лиц (коллективов). В качестве подготовленных лиц (коллективов) засчитываются чемпионы Всемирных универсиад, чем</w:t>
      </w:r>
      <w:r>
        <w:rPr>
          <w:color w:val="000000"/>
          <w:sz w:val="20"/>
        </w:rPr>
        <w:t>пионатов Азии и Азиатских игр, чемпионы или призеры Европы, мира и Олимпийских игр.</w:t>
      </w:r>
      <w:r>
        <w:br/>
      </w:r>
      <w:r>
        <w:rPr>
          <w:color w:val="FF0000"/>
          <w:sz w:val="20"/>
        </w:rPr>
        <w:t xml:space="preserve">      Сноска. Правила дополнены пунктом 5-4 в соответствии с приказом Министра образования и науки РК от 21.01.2016 </w:t>
      </w:r>
      <w:r>
        <w:rPr>
          <w:color w:val="000000"/>
          <w:sz w:val="20"/>
        </w:rPr>
        <w:t>№ 57</w:t>
      </w:r>
      <w:r>
        <w:rPr>
          <w:color w:val="FF0000"/>
          <w:sz w:val="20"/>
        </w:rPr>
        <w:t xml:space="preserve"> (вводится в действие по истечении десяти календарны</w:t>
      </w:r>
      <w:r>
        <w:rPr>
          <w:color w:val="FF0000"/>
          <w:sz w:val="20"/>
        </w:rPr>
        <w:t>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>      5-5. Ученое звание профессора присваивается специалистам физической культуры и спорта, имеющим ученое звание ассоциированного профессора (доцента) и удостоенным почетного звания Республики Каз</w:t>
      </w:r>
      <w:r>
        <w:rPr>
          <w:color w:val="000000"/>
          <w:sz w:val="20"/>
        </w:rPr>
        <w:t>ахстан, предусмотренного Законом или звания «Заслуженный тренер Республики Казахстан» и работающим в данной организации, при наличии:</w:t>
      </w:r>
      <w:r>
        <w:br/>
      </w:r>
      <w:r>
        <w:rPr>
          <w:color w:val="000000"/>
          <w:sz w:val="20"/>
        </w:rPr>
        <w:t>      1) непрерывного стажа научной и (или) тренерско-педагогической деятельности не менее 5 (пяти) лет;</w:t>
      </w:r>
      <w:r>
        <w:br/>
      </w:r>
      <w:r>
        <w:rPr>
          <w:color w:val="000000"/>
          <w:sz w:val="20"/>
        </w:rPr>
        <w:t>      2) не менее</w:t>
      </w:r>
      <w:r>
        <w:rPr>
          <w:color w:val="000000"/>
          <w:sz w:val="20"/>
        </w:rPr>
        <w:t xml:space="preserve"> 20 (двадцати) научных статей по запрашиваемой специальности;</w:t>
      </w:r>
      <w:r>
        <w:br/>
      </w:r>
      <w:r>
        <w:rPr>
          <w:color w:val="000000"/>
          <w:sz w:val="20"/>
        </w:rPr>
        <w:t>      3) монографии/учебника/подготовленных под его руководством лиц (коллективов) согласно требованиям подпункта 3) пункта 5-4 настоящих Правил.</w:t>
      </w:r>
      <w:r>
        <w:br/>
      </w:r>
      <w:r>
        <w:rPr>
          <w:color w:val="FF0000"/>
          <w:sz w:val="20"/>
        </w:rPr>
        <w:t>      Сноска. Правила дополнены пунктом 5-5 в со</w:t>
      </w:r>
      <w:r>
        <w:rPr>
          <w:color w:val="FF0000"/>
          <w:sz w:val="20"/>
        </w:rPr>
        <w:t xml:space="preserve">ответствии с приказом Министра </w:t>
      </w:r>
      <w:r>
        <w:rPr>
          <w:color w:val="FF0000"/>
          <w:sz w:val="20"/>
        </w:rPr>
        <w:lastRenderedPageBreak/>
        <w:t xml:space="preserve">образования и науки РК от 21.01.2016 </w:t>
      </w:r>
      <w:r>
        <w:rPr>
          <w:color w:val="000000"/>
          <w:sz w:val="20"/>
        </w:rPr>
        <w:t>№ 57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>      5-6. Ученое звание профессора присваивается военнослужащим, сотрудни</w:t>
      </w:r>
      <w:r>
        <w:rPr>
          <w:color w:val="000000"/>
          <w:sz w:val="20"/>
        </w:rPr>
        <w:t>кам и работникам высших военных, специальных учебных заведений или научных организаций Министерства обороны Республики Казахстан, органов национальной безопасности Республики Казахстан и Министерства внутренних дел Республики Казахстан, а также военных каф</w:t>
      </w:r>
      <w:r>
        <w:rPr>
          <w:color w:val="000000"/>
          <w:sz w:val="20"/>
        </w:rPr>
        <w:t>едр вузов, имеющим ученое звание ассоциированного профессора (доцента), работающим в данной организации на полной ставке, при наличии:</w:t>
      </w:r>
      <w:r>
        <w:br/>
      </w:r>
      <w:r>
        <w:rPr>
          <w:color w:val="000000"/>
          <w:sz w:val="20"/>
        </w:rPr>
        <w:t>      1) непрерывного стажа научной и (или) научно-педагогической деятельности не менее 5 (пяти) лет после получения учен</w:t>
      </w:r>
      <w:r>
        <w:rPr>
          <w:color w:val="000000"/>
          <w:sz w:val="20"/>
        </w:rPr>
        <w:t>ого звания ассоциированного профессор (доцента), в том числе 2 (два) года замещающим должности не ниже профессора вуза или старшего научного сотрудника в научной организации, должности руководителей (начальников) подразделений, заместителей руководителя (н</w:t>
      </w:r>
      <w:r>
        <w:rPr>
          <w:color w:val="000000"/>
          <w:sz w:val="20"/>
        </w:rPr>
        <w:t>ачальника), руководителя (начальника) высшего военного, специального учебного заведения или научной организации Министерства обороны Республики Казахстан, органов национальной безопасности Республики Казахстан и Министерства внутренних дел Республики Казах</w:t>
      </w:r>
      <w:r>
        <w:rPr>
          <w:color w:val="000000"/>
          <w:sz w:val="20"/>
        </w:rPr>
        <w:t>стан, не ниже профессора военной кафедры вуза;</w:t>
      </w:r>
      <w:r>
        <w:br/>
      </w:r>
      <w:r>
        <w:rPr>
          <w:color w:val="000000"/>
          <w:sz w:val="20"/>
        </w:rPr>
        <w:t>      2) 28 (двадцать восемь) научных статей (не тезисы) по запрашиваемой специальности, опубликованных после получения ученого звания ассоциированного профессора (доцента), из них 20 (двадцать) в изданиях, ре</w:t>
      </w:r>
      <w:r>
        <w:rPr>
          <w:color w:val="000000"/>
          <w:sz w:val="20"/>
        </w:rPr>
        <w:t>комендуемых уполномоченным органом;</w:t>
      </w:r>
      <w:r>
        <w:br/>
      </w:r>
      <w:r>
        <w:rPr>
          <w:color w:val="000000"/>
          <w:sz w:val="20"/>
        </w:rPr>
        <w:t>      3) монографии, рекомендованной Ученым советом и опубликованной после получения ученого звания ассоциированного профессора (доцента) (авторство составляет не менее 6 (шести) печатных листов); либо рекомендованного У</w:t>
      </w:r>
      <w:r>
        <w:rPr>
          <w:color w:val="000000"/>
          <w:sz w:val="20"/>
        </w:rPr>
        <w:t xml:space="preserve">ченым советом индивидуально написанного учебника (издано за последние 5 (пять) лет, используется в образовательном процессе не менее 1 (одного) учебного года, общим объемом не менее 6 (шести) печатных листов); либо 3 (трех) лиц, защитивших диссертации под </w:t>
      </w:r>
      <w:r>
        <w:rPr>
          <w:color w:val="000000"/>
          <w:sz w:val="20"/>
        </w:rPr>
        <w:t>его руководством и имеющих ученую степень (кандидата наук, доктора наук, доктора философии (PhD), доктора по профилю) или академической степенью доктора философии (PhD), доктора по профилю или степенью доктора философии (PhD), доктора по профилю.</w:t>
      </w:r>
      <w:r>
        <w:br/>
      </w:r>
      <w:r>
        <w:rPr>
          <w:color w:val="FF0000"/>
          <w:sz w:val="20"/>
        </w:rPr>
        <w:t>      Сно</w:t>
      </w:r>
      <w:r>
        <w:rPr>
          <w:color w:val="FF0000"/>
          <w:sz w:val="20"/>
        </w:rPr>
        <w:t xml:space="preserve">ска. Правила дополнены пунктом 5-6 в соответствии с приказом Министра образования и науки РК от 21.01.2016 </w:t>
      </w:r>
      <w:r>
        <w:rPr>
          <w:color w:val="000000"/>
          <w:sz w:val="20"/>
        </w:rPr>
        <w:t>№ 57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 xml:space="preserve">       6. </w:t>
      </w:r>
      <w:r>
        <w:rPr>
          <w:color w:val="FF0000"/>
          <w:sz w:val="20"/>
        </w:rPr>
        <w:t>Исключен</w:t>
      </w:r>
      <w:r>
        <w:rPr>
          <w:color w:val="000000"/>
          <w:sz w:val="20"/>
        </w:rPr>
        <w:t> </w:t>
      </w:r>
      <w:r>
        <w:rPr>
          <w:color w:val="FF0000"/>
          <w:sz w:val="20"/>
        </w:rPr>
        <w:t>приказом Министр</w:t>
      </w:r>
      <w:r>
        <w:rPr>
          <w:color w:val="FF0000"/>
          <w:sz w:val="20"/>
        </w:rPr>
        <w:t xml:space="preserve">а образования и науки РК от 21.01.2016 </w:t>
      </w:r>
      <w:r>
        <w:rPr>
          <w:color w:val="000000"/>
          <w:sz w:val="20"/>
        </w:rPr>
        <w:t>№ 57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 xml:space="preserve">       7. Ученый совет вуза или научной организации представляет в Комитет ходатайство о присвоении уче</w:t>
      </w:r>
      <w:r>
        <w:rPr>
          <w:color w:val="000000"/>
          <w:sz w:val="20"/>
        </w:rPr>
        <w:t xml:space="preserve">ного звания. </w:t>
      </w:r>
      <w:r>
        <w:br/>
      </w:r>
      <w:r>
        <w:rPr>
          <w:color w:val="000000"/>
          <w:sz w:val="20"/>
        </w:rPr>
        <w:t>      За 1 месяц до принятия решения о ходатайстве Ученый совет размещает справку по форме согласно приложению 1 к настоящим Правилам и список его публикаций на интернет-ресурсах вуза или научной организации.</w:t>
      </w:r>
      <w:r>
        <w:br/>
      </w:r>
      <w:r>
        <w:rPr>
          <w:color w:val="000000"/>
          <w:sz w:val="20"/>
        </w:rPr>
        <w:t>      К ходатайству прилагается а</w:t>
      </w:r>
      <w:r>
        <w:rPr>
          <w:color w:val="000000"/>
          <w:sz w:val="20"/>
        </w:rPr>
        <w:t>ттестационное дело, в которое включаются следующие документы:</w:t>
      </w:r>
      <w:r>
        <w:br/>
      </w:r>
      <w:r>
        <w:rPr>
          <w:color w:val="000000"/>
          <w:sz w:val="20"/>
        </w:rPr>
        <w:t>      1) сопроводительное письмо - рекомендация на бланке организации, подписанное председателем Ученого совета, с указанием даты отправки материалов;</w:t>
      </w:r>
      <w:r>
        <w:br/>
      </w:r>
      <w:r>
        <w:rPr>
          <w:color w:val="000000"/>
          <w:sz w:val="20"/>
        </w:rPr>
        <w:t>      2) список трудов и копии соответствую</w:t>
      </w:r>
      <w:r>
        <w:rPr>
          <w:color w:val="000000"/>
          <w:sz w:val="20"/>
        </w:rPr>
        <w:t>щих публикаций;</w:t>
      </w:r>
      <w:r>
        <w:br/>
      </w:r>
      <w:r>
        <w:rPr>
          <w:color w:val="000000"/>
          <w:sz w:val="20"/>
        </w:rPr>
        <w:t>      3) выписка из протокола заседания Ученого Совета организации, в которой отражается научная и педагогическая деятельность соискателя;</w:t>
      </w:r>
      <w:r>
        <w:br/>
      </w:r>
      <w:r>
        <w:rPr>
          <w:color w:val="000000"/>
          <w:sz w:val="20"/>
        </w:rPr>
        <w:t>      4) копии дипломов о послевузовском образовании, ученых степеней и званий;</w:t>
      </w:r>
      <w:r>
        <w:br/>
      </w:r>
      <w:r>
        <w:rPr>
          <w:color w:val="000000"/>
          <w:sz w:val="20"/>
        </w:rPr>
        <w:t>      5) личный листо</w:t>
      </w:r>
      <w:r>
        <w:rPr>
          <w:color w:val="000000"/>
          <w:sz w:val="20"/>
        </w:rPr>
        <w:t>к по учету кадров, заверенный по месту работы;</w:t>
      </w:r>
      <w:r>
        <w:br/>
      </w:r>
      <w:r>
        <w:rPr>
          <w:color w:val="000000"/>
          <w:sz w:val="20"/>
        </w:rPr>
        <w:t>      6) копия документа, подтверждающая трудовую деятельность согласно Трудового кодекса Республики Казахстан, заверенная по месту работы;</w:t>
      </w:r>
      <w:r>
        <w:br/>
      </w:r>
      <w:r>
        <w:rPr>
          <w:color w:val="000000"/>
          <w:sz w:val="20"/>
        </w:rPr>
        <w:t>      7) копии официальных документов, подтверждающих подготовку учен</w:t>
      </w:r>
      <w:r>
        <w:rPr>
          <w:color w:val="000000"/>
          <w:sz w:val="20"/>
        </w:rPr>
        <w:t xml:space="preserve">иков (лиц с ученой </w:t>
      </w:r>
      <w:r>
        <w:rPr>
          <w:color w:val="000000"/>
          <w:sz w:val="20"/>
        </w:rPr>
        <w:lastRenderedPageBreak/>
        <w:t>степенью), или оригинал монографии или учебника (учебного (учебно-методического) пособия);</w:t>
      </w:r>
      <w:r>
        <w:br/>
      </w:r>
      <w:r>
        <w:rPr>
          <w:color w:val="000000"/>
          <w:sz w:val="20"/>
        </w:rPr>
        <w:t>      8) сведения о написании фамилии, имени и отчества (при его наличии) гражданина на казахском, русском и английском языках.</w:t>
      </w:r>
      <w:r>
        <w:br/>
      </w:r>
      <w:r>
        <w:rPr>
          <w:color w:val="000000"/>
          <w:sz w:val="20"/>
        </w:rPr>
        <w:t>      В случае отс</w:t>
      </w:r>
      <w:r>
        <w:rPr>
          <w:color w:val="000000"/>
          <w:sz w:val="20"/>
        </w:rPr>
        <w:t>утствия какого-либо из документов Комитет возвращает аттестационное дело без рассмотрения с указанием причины возврата в течение 10 календарных дней со дня регистрации аттестационного дела в Комитете. Аттестационное дело направляется вузом или научной орга</w:t>
      </w:r>
      <w:r>
        <w:rPr>
          <w:color w:val="000000"/>
          <w:sz w:val="20"/>
        </w:rPr>
        <w:t>низацией повторно в срок не менее 1 месяца со дня возврата. При этом представляется новое ходатайство Ученого совета.</w:t>
      </w:r>
      <w:r>
        <w:br/>
      </w:r>
      <w:r>
        <w:rPr>
          <w:color w:val="FF0000"/>
          <w:sz w:val="20"/>
        </w:rPr>
        <w:t xml:space="preserve">      Сноска. Пункт 7 в редакции приказа Министра образования и науки РК от 15.06.2015 </w:t>
      </w:r>
      <w:r>
        <w:rPr>
          <w:color w:val="000000"/>
          <w:sz w:val="20"/>
        </w:rPr>
        <w:t>№ 380</w:t>
      </w:r>
      <w:r>
        <w:rPr>
          <w:color w:val="FF0000"/>
          <w:sz w:val="20"/>
        </w:rPr>
        <w:t xml:space="preserve"> (вводится в действие по истечении десяти кале</w:t>
      </w:r>
      <w:r>
        <w:rPr>
          <w:color w:val="FF0000"/>
          <w:sz w:val="20"/>
        </w:rPr>
        <w:t>ндарных дней после дня его первого официального опубликования).</w:t>
      </w:r>
      <w:r>
        <w:br/>
      </w:r>
      <w:r>
        <w:rPr>
          <w:color w:val="FF0000"/>
          <w:sz w:val="20"/>
        </w:rPr>
        <w:t>      </w:t>
      </w:r>
      <w:r>
        <w:rPr>
          <w:color w:val="000000"/>
          <w:sz w:val="20"/>
        </w:rPr>
        <w:t>7-1. Признание ученых званий граждан Республики Казахстан, иностранцев и лиц без гражданства, полученных в государственных органах аттестации других стран, проводится путем присвоения зв</w:t>
      </w:r>
      <w:r>
        <w:rPr>
          <w:color w:val="000000"/>
          <w:sz w:val="20"/>
        </w:rPr>
        <w:t>аний ассоциированного профессора (доцента) и профессора с выдачей соответствующих аттестатов Республики Казахстан.</w:t>
      </w:r>
      <w:r>
        <w:br/>
      </w:r>
      <w:r>
        <w:rPr>
          <w:color w:val="FF0000"/>
          <w:sz w:val="20"/>
        </w:rPr>
        <w:t xml:space="preserve">      Сноска. Правила дополнены пунктом 7-1 в соответствии с приказом Министра образования и науки РК от 15.06.2015 </w:t>
      </w:r>
      <w:r>
        <w:rPr>
          <w:color w:val="000000"/>
          <w:sz w:val="20"/>
        </w:rPr>
        <w:t>№ 380</w:t>
      </w:r>
      <w:r>
        <w:rPr>
          <w:color w:val="FF0000"/>
          <w:sz w:val="20"/>
        </w:rPr>
        <w:t xml:space="preserve"> (вводится в действи</w:t>
      </w:r>
      <w:r>
        <w:rPr>
          <w:color w:val="FF0000"/>
          <w:sz w:val="20"/>
        </w:rPr>
        <w:t>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>      7-2. Признание ученых званий граждан Республики Казахстан, иностранцев и лиц без гражданства, полученных в государственных органах аттестации других стран прово</w:t>
      </w:r>
      <w:r>
        <w:rPr>
          <w:color w:val="000000"/>
          <w:sz w:val="20"/>
        </w:rPr>
        <w:t>дится с представлением следующих документов:</w:t>
      </w:r>
      <w:r>
        <w:br/>
      </w:r>
      <w:r>
        <w:rPr>
          <w:color w:val="000000"/>
          <w:sz w:val="20"/>
        </w:rPr>
        <w:t xml:space="preserve">       1) ходатайство вуза или научной организации, где они работают с указанием наименования и шифра запрашиваемой специальности; </w:t>
      </w:r>
      <w:r>
        <w:br/>
      </w:r>
      <w:r>
        <w:rPr>
          <w:color w:val="000000"/>
          <w:sz w:val="20"/>
        </w:rPr>
        <w:t xml:space="preserve">       2) копия удостоверения личности или паспорта; </w:t>
      </w:r>
      <w:r>
        <w:br/>
      </w:r>
      <w:r>
        <w:rPr>
          <w:color w:val="000000"/>
          <w:sz w:val="20"/>
        </w:rPr>
        <w:t xml:space="preserve">       3) нотариально зав</w:t>
      </w:r>
      <w:r>
        <w:rPr>
          <w:color w:val="000000"/>
          <w:sz w:val="20"/>
        </w:rPr>
        <w:t xml:space="preserve">еренная копия аттестата о присвоении ученого звания за рубежом или его нотариально заверенный перевод; </w:t>
      </w:r>
      <w:r>
        <w:br/>
      </w:r>
      <w:r>
        <w:rPr>
          <w:color w:val="000000"/>
          <w:sz w:val="20"/>
        </w:rPr>
        <w:t>      4)сведения о написании фамилии, имени и отчества (при его наличии) на казахском, русском и английском языках.</w:t>
      </w:r>
      <w:r>
        <w:br/>
      </w:r>
      <w:r>
        <w:rPr>
          <w:color w:val="FF0000"/>
          <w:sz w:val="20"/>
        </w:rPr>
        <w:t>      Сноска. Правила дополнены пунк</w:t>
      </w:r>
      <w:r>
        <w:rPr>
          <w:color w:val="FF0000"/>
          <w:sz w:val="20"/>
        </w:rPr>
        <w:t xml:space="preserve">том 7-2 в соответствии с приказом Министра образования и науки РК от 15.06.2015 </w:t>
      </w:r>
      <w:r>
        <w:rPr>
          <w:color w:val="000000"/>
          <w:sz w:val="20"/>
        </w:rPr>
        <w:t>№ 380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>      8. Оплата расходов, связанных с оформлением аттестацион</w:t>
      </w:r>
      <w:r>
        <w:rPr>
          <w:color w:val="000000"/>
          <w:sz w:val="20"/>
        </w:rPr>
        <w:t>ных дел соискателей ученых званий, направляемых в Комитет, производится за счет организаций, в которых функционируют Ученые советы, подготовившие соответствующие представления в Комитет.</w:t>
      </w:r>
      <w:r>
        <w:br/>
      </w:r>
      <w:r>
        <w:rPr>
          <w:color w:val="000000"/>
          <w:sz w:val="20"/>
        </w:rPr>
        <w:t>      9. Аттестационные дела по присвоению ученого звания рассматрива</w:t>
      </w:r>
      <w:r>
        <w:rPr>
          <w:color w:val="000000"/>
          <w:sz w:val="20"/>
        </w:rPr>
        <w:t>ются 2 (два) месяца со дня регистрации аттестационного дела в Комитете.</w:t>
      </w:r>
      <w:r>
        <w:br/>
      </w:r>
      <w:r>
        <w:rPr>
          <w:color w:val="000000"/>
          <w:sz w:val="20"/>
        </w:rPr>
        <w:t xml:space="preserve">       10. Соответствие аттестационных дел соискателей ученых званий ассоциированного профессора (доцента), профессора настоящим Правилам устанавливается в Экспертном совете (далее – Э</w:t>
      </w:r>
      <w:r>
        <w:rPr>
          <w:color w:val="000000"/>
          <w:sz w:val="20"/>
        </w:rPr>
        <w:t xml:space="preserve">кспертный совет), который является консультативно-совещательным органом Комитета. </w:t>
      </w:r>
      <w:r>
        <w:br/>
      </w:r>
      <w:r>
        <w:rPr>
          <w:color w:val="000000"/>
          <w:sz w:val="20"/>
        </w:rPr>
        <w:t>      По результатам рассмотрения аттестационного дела Экспертный совет принимает заключение по форме согласно приложениям 2-3 к настоящим Правилам.</w:t>
      </w:r>
      <w:r>
        <w:br/>
      </w:r>
      <w:r>
        <w:rPr>
          <w:color w:val="000000"/>
          <w:sz w:val="20"/>
        </w:rPr>
        <w:t>      На основе заключен</w:t>
      </w:r>
      <w:r>
        <w:rPr>
          <w:color w:val="000000"/>
          <w:sz w:val="20"/>
        </w:rPr>
        <w:t>ия Экспертного совета Комитет принимает решение о присвоении/отказе в присвоении ученого звания и издает соответствующий приказ.</w:t>
      </w:r>
      <w:r>
        <w:br/>
      </w:r>
      <w:r>
        <w:rPr>
          <w:color w:val="000000"/>
          <w:sz w:val="20"/>
        </w:rPr>
        <w:t>      Решение о присвоении ученого звания размещается на интернет-ресурсе Комитета в течение 5 рабочих дней со дня принятия реш</w:t>
      </w:r>
      <w:r>
        <w:rPr>
          <w:color w:val="000000"/>
          <w:sz w:val="20"/>
        </w:rPr>
        <w:t>ения.</w:t>
      </w:r>
      <w:r>
        <w:br/>
      </w:r>
      <w:r>
        <w:rPr>
          <w:color w:val="000000"/>
          <w:sz w:val="20"/>
        </w:rPr>
        <w:t xml:space="preserve">       Решение об отказе в присвоении ученого звания сообщается вузу или научной организации в течение 10 рабочих дней со дня принятия решения. При этом новая рекомендация о присвоении этого звания представляется Ученым советом не ранее, чем через го</w:t>
      </w:r>
      <w:r>
        <w:rPr>
          <w:color w:val="000000"/>
          <w:sz w:val="20"/>
        </w:rPr>
        <w:t xml:space="preserve">д. </w:t>
      </w:r>
      <w:r>
        <w:br/>
      </w:r>
      <w:r>
        <w:rPr>
          <w:color w:val="000000"/>
          <w:sz w:val="20"/>
        </w:rPr>
        <w:lastRenderedPageBreak/>
        <w:t xml:space="preserve"> </w:t>
      </w:r>
      <w:r>
        <w:rPr>
          <w:color w:val="000000"/>
          <w:sz w:val="20"/>
        </w:rPr>
        <w:t>      При наличии заимствованного материала без ссылки на автора и источник заимствования в представленных научных статьях, монографии, учебном (учебно-методическом) пособии, учебнике Комитет принимает отрицательное решение, которое сообщается вузу или нау</w:t>
      </w:r>
      <w:r>
        <w:rPr>
          <w:color w:val="000000"/>
          <w:sz w:val="20"/>
        </w:rPr>
        <w:t xml:space="preserve">чной организации в течение 10 рабочих дней со дня принятия решения. </w:t>
      </w:r>
      <w:r>
        <w:br/>
      </w:r>
      <w:r>
        <w:rPr>
          <w:color w:val="000000"/>
          <w:sz w:val="20"/>
        </w:rPr>
        <w:t>      При этом ходатайство по данному лицу в Комитет повторно не подается.</w:t>
      </w:r>
      <w:r>
        <w:br/>
      </w:r>
      <w:r>
        <w:rPr>
          <w:color w:val="FF0000"/>
          <w:sz w:val="20"/>
        </w:rPr>
        <w:t xml:space="preserve">      Сноска. Пункт 10 в редакции приказа Министра образования и науки РК от 15.06.2015 </w:t>
      </w:r>
      <w:r>
        <w:rPr>
          <w:color w:val="000000"/>
          <w:sz w:val="20"/>
        </w:rPr>
        <w:t>№ 380</w:t>
      </w:r>
      <w:r>
        <w:rPr>
          <w:color w:val="FF0000"/>
          <w:sz w:val="20"/>
        </w:rPr>
        <w:t xml:space="preserve"> (вводится в действ</w:t>
      </w:r>
      <w:r>
        <w:rPr>
          <w:color w:val="FF0000"/>
          <w:sz w:val="20"/>
        </w:rPr>
        <w:t>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000000"/>
          <w:sz w:val="20"/>
        </w:rPr>
        <w:t xml:space="preserve">      11. При вынесении Комитетом решения об отказе в присвоении ученого звания новая рекомендация о присвоении этого звания представляется Ученым советом не ранее, </w:t>
      </w:r>
      <w:r>
        <w:rPr>
          <w:color w:val="000000"/>
          <w:sz w:val="20"/>
        </w:rPr>
        <w:t>чем через год. Условием для повторного представления ходатайства является наличие у соискателя новых опубликованных научных работ, учебников, учебных пособий.</w:t>
      </w:r>
      <w:r>
        <w:br/>
      </w:r>
      <w:r>
        <w:rPr>
          <w:color w:val="000000"/>
          <w:sz w:val="20"/>
        </w:rPr>
        <w:t>      12. Ассоциированным профессорам (доцентам) и профессорам выдаются аттестаты государственног</w:t>
      </w:r>
      <w:r>
        <w:rPr>
          <w:color w:val="000000"/>
          <w:sz w:val="20"/>
        </w:rPr>
        <w:t>о образца.</w:t>
      </w:r>
      <w:r>
        <w:br/>
      </w:r>
      <w:r>
        <w:rPr>
          <w:color w:val="000000"/>
          <w:sz w:val="20"/>
        </w:rPr>
        <w:t>      13. В течение 2 (двух) месяцев со дня вынесения решения Комитета по вопросам присвоения ученых званий соискатель может подать апелляцию в Комитет. По истечении указанного срока апелляция к рассмотрению Комитетом не принимается.</w:t>
      </w:r>
      <w:r>
        <w:br/>
      </w:r>
      <w:r>
        <w:rPr>
          <w:color w:val="000000"/>
          <w:sz w:val="20"/>
        </w:rPr>
        <w:t>      14. Д</w:t>
      </w:r>
      <w:r>
        <w:rPr>
          <w:color w:val="000000"/>
          <w:sz w:val="20"/>
        </w:rPr>
        <w:t>ля досудебного урегулирования споров по вопросам присвоения ученых званий (ассоциированный профессор (доцент), профессор) Комитет в течение 30 (тридцати) календарных дней со дня подачи апелляции соискателем, создает апелляционную комиссию (далее - комиссия</w:t>
      </w:r>
      <w:r>
        <w:rPr>
          <w:color w:val="000000"/>
          <w:sz w:val="20"/>
        </w:rPr>
        <w:t>) в составе 2 (двух) представителей Комитета и 3 (трех) ученых по соответствующей специальности.</w:t>
      </w:r>
      <w:r>
        <w:br/>
      </w:r>
      <w:r>
        <w:rPr>
          <w:color w:val="000000"/>
          <w:sz w:val="20"/>
        </w:rPr>
        <w:t>      Комиссия рассматривает материалы аттестационного дела и готовит заключение по результатам апелляции в течение 30 (тридцати) календарных дней со дня ее со</w:t>
      </w:r>
      <w:r>
        <w:rPr>
          <w:color w:val="000000"/>
          <w:sz w:val="20"/>
        </w:rPr>
        <w:t>здания.</w:t>
      </w:r>
      <w:r>
        <w:br/>
      </w:r>
      <w:r>
        <w:rPr>
          <w:color w:val="000000"/>
          <w:sz w:val="20"/>
        </w:rPr>
        <w:t>      15. В своей деятельности Комиссия руководствуется настоящими Правилами.</w:t>
      </w:r>
      <w:r>
        <w:br/>
      </w:r>
      <w:r>
        <w:rPr>
          <w:color w:val="000000"/>
          <w:sz w:val="20"/>
        </w:rPr>
        <w:t>      16. Заключение апелляционной комиссии принимается членами комиссии на основе открытого голосования большинством голосов и подписывается всеми членами комиссии.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17. По результатам заключения апелляционной комиссии Комитет в течение 15 (пятнадцати) календарных дней принимает решение, которое сообщается заявителю.</w:t>
      </w:r>
      <w:r>
        <w:br/>
      </w:r>
      <w:r>
        <w:rPr>
          <w:color w:val="000000"/>
          <w:sz w:val="20"/>
        </w:rPr>
        <w:t>      18. Споры, не урегулированные настоящими Правилами, в том числе по вопросам лишения (восстановл</w:t>
      </w:r>
      <w:r>
        <w:rPr>
          <w:color w:val="000000"/>
          <w:sz w:val="20"/>
        </w:rPr>
        <w:t>ения) ученых званий, восстановления срока подачи апелляции разрешаются в судебном порядке.</w:t>
      </w:r>
    </w:p>
    <w:p w:rsidR="00617BA7" w:rsidRDefault="007D237E">
      <w:pPr>
        <w:spacing w:after="0"/>
        <w:jc w:val="right"/>
      </w:pPr>
      <w:bookmarkStart w:id="5" w:name="z57"/>
      <w:bookmarkEnd w:id="4"/>
      <w:r>
        <w:rPr>
          <w:color w:val="000000"/>
          <w:sz w:val="20"/>
        </w:rPr>
        <w:t xml:space="preserve">  Приложение 1         </w:t>
      </w:r>
      <w:r>
        <w:br/>
      </w:r>
      <w:r>
        <w:rPr>
          <w:color w:val="000000"/>
          <w:sz w:val="20"/>
        </w:rPr>
        <w:t xml:space="preserve"> к Правилам присвоения     </w:t>
      </w:r>
      <w:r>
        <w:br/>
      </w:r>
      <w:r>
        <w:rPr>
          <w:color w:val="000000"/>
          <w:sz w:val="20"/>
        </w:rPr>
        <w:t>ученых званий (ассоциированный</w:t>
      </w:r>
      <w:r>
        <w:br/>
      </w:r>
      <w:r>
        <w:rPr>
          <w:color w:val="000000"/>
          <w:sz w:val="20"/>
        </w:rPr>
        <w:t>профессор (доцент), профессор)</w:t>
      </w:r>
    </w:p>
    <w:bookmarkEnd w:id="5"/>
    <w:p w:rsidR="00617BA7" w:rsidRDefault="007D237E">
      <w:pPr>
        <w:spacing w:after="0"/>
      </w:pPr>
      <w:r>
        <w:rPr>
          <w:color w:val="FF0000"/>
          <w:sz w:val="20"/>
        </w:rPr>
        <w:t>      Сноска. Приложение 1 в редакции приказа Минис</w:t>
      </w:r>
      <w:r>
        <w:rPr>
          <w:color w:val="FF0000"/>
          <w:sz w:val="20"/>
        </w:rPr>
        <w:t>тра образования и науки РК от 15.06.2015 № 380 (вводится в действие по истечении десяти календарных дней после дня его первого официального опубликования).</w:t>
      </w:r>
    </w:p>
    <w:p w:rsidR="00617BA7" w:rsidRDefault="007D237E">
      <w:pPr>
        <w:spacing w:after="0"/>
        <w:jc w:val="right"/>
      </w:pPr>
      <w:bookmarkStart w:id="6" w:name="z58"/>
      <w:r>
        <w:rPr>
          <w:color w:val="000000"/>
          <w:sz w:val="20"/>
        </w:rPr>
        <w:t>Форма</w:t>
      </w:r>
    </w:p>
    <w:p w:rsidR="00617BA7" w:rsidRDefault="007D237E">
      <w:pPr>
        <w:spacing w:after="0"/>
      </w:pPr>
      <w:bookmarkStart w:id="7" w:name="z59"/>
      <w:bookmarkEnd w:id="6"/>
      <w:r>
        <w:rPr>
          <w:color w:val="000000"/>
          <w:sz w:val="20"/>
        </w:rPr>
        <w:t>                                  Справка</w:t>
      </w:r>
    </w:p>
    <w:bookmarkEnd w:id="7"/>
    <w:p w:rsidR="00617BA7" w:rsidRDefault="007D237E">
      <w:pPr>
        <w:spacing w:after="0"/>
      </w:pPr>
      <w:r>
        <w:rPr>
          <w:color w:val="000000"/>
          <w:sz w:val="20"/>
        </w:rPr>
        <w:t>о соискателе ученого звания_________________________</w:t>
      </w:r>
      <w:r>
        <w:rPr>
          <w:color w:val="000000"/>
          <w:sz w:val="20"/>
        </w:rPr>
        <w:t>_________________</w:t>
      </w:r>
      <w:r>
        <w:br/>
      </w:r>
      <w:r>
        <w:rPr>
          <w:color w:val="000000"/>
          <w:sz w:val="20"/>
        </w:rPr>
        <w:t>по специальности ____________________________________________________</w:t>
      </w:r>
      <w:r>
        <w:br/>
      </w:r>
      <w:r>
        <w:rPr>
          <w:color w:val="000000"/>
          <w:sz w:val="20"/>
        </w:rPr>
        <w:t>                        (шифр и наименование специальности)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7"/>
        <w:gridCol w:w="4281"/>
        <w:gridCol w:w="4904"/>
      </w:tblGrid>
      <w:tr w:rsidR="00617BA7">
        <w:trPr>
          <w:trHeight w:val="30"/>
          <w:tblCellSpacing w:w="0" w:type="auto"/>
        </w:trPr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7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0"/>
            </w:pPr>
            <w:r>
              <w:br/>
            </w:r>
          </w:p>
        </w:tc>
      </w:tr>
      <w:tr w:rsidR="00617BA7">
        <w:trPr>
          <w:trHeight w:val="30"/>
          <w:tblCellSpacing w:w="0" w:type="auto"/>
        </w:trPr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Ученая (академическая) степень, дата присуждения</w:t>
            </w:r>
          </w:p>
        </w:tc>
        <w:tc>
          <w:tcPr>
            <w:tcW w:w="7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0"/>
            </w:pPr>
            <w:r>
              <w:br/>
            </w:r>
          </w:p>
        </w:tc>
      </w:tr>
      <w:tr w:rsidR="00617BA7">
        <w:trPr>
          <w:trHeight w:val="30"/>
          <w:tblCellSpacing w:w="0" w:type="auto"/>
        </w:trPr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Ученое</w:t>
            </w:r>
            <w:r>
              <w:rPr>
                <w:color w:val="000000"/>
                <w:sz w:val="20"/>
              </w:rPr>
              <w:t xml:space="preserve"> звание, дата присуждения</w:t>
            </w:r>
          </w:p>
        </w:tc>
        <w:tc>
          <w:tcPr>
            <w:tcW w:w="7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0"/>
            </w:pPr>
            <w:r>
              <w:br/>
            </w:r>
          </w:p>
        </w:tc>
      </w:tr>
      <w:tr w:rsidR="00617BA7">
        <w:trPr>
          <w:trHeight w:val="30"/>
          <w:tblCellSpacing w:w="0" w:type="auto"/>
        </w:trPr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6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Почетное звание, дата присуждения</w:t>
            </w:r>
          </w:p>
        </w:tc>
        <w:tc>
          <w:tcPr>
            <w:tcW w:w="7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0"/>
            </w:pPr>
            <w:r>
              <w:br/>
            </w:r>
          </w:p>
        </w:tc>
      </w:tr>
      <w:tr w:rsidR="00617BA7">
        <w:trPr>
          <w:trHeight w:val="30"/>
          <w:tblCellSpacing w:w="0" w:type="auto"/>
        </w:trPr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Должность (дата и номер приказа о назначении на должность)</w:t>
            </w:r>
          </w:p>
        </w:tc>
        <w:tc>
          <w:tcPr>
            <w:tcW w:w="7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0"/>
            </w:pPr>
            <w:r>
              <w:br/>
            </w:r>
          </w:p>
        </w:tc>
      </w:tr>
      <w:tr w:rsidR="00617BA7">
        <w:trPr>
          <w:trHeight w:val="30"/>
          <w:tblCellSpacing w:w="0" w:type="auto"/>
        </w:trPr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Стаж научной, научно-педагогической деятельности </w:t>
            </w:r>
          </w:p>
        </w:tc>
        <w:tc>
          <w:tcPr>
            <w:tcW w:w="7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Всего _________лет, в том числе в должности ______________лет</w:t>
            </w:r>
          </w:p>
        </w:tc>
      </w:tr>
      <w:tr w:rsidR="00617BA7">
        <w:trPr>
          <w:trHeight w:val="30"/>
          <w:tblCellSpacing w:w="0" w:type="auto"/>
        </w:trPr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Количество научных статей после защиты диссертации/получения ученого звания ассоциированного профессора (доцента) </w:t>
            </w:r>
          </w:p>
        </w:tc>
        <w:tc>
          <w:tcPr>
            <w:tcW w:w="7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Всего __________________, </w:t>
            </w:r>
            <w:r>
              <w:br/>
            </w:r>
            <w:r>
              <w:rPr>
                <w:color w:val="000000"/>
                <w:sz w:val="20"/>
              </w:rPr>
              <w:t>в изданиях рекомендуемых уполномоченным органом________,</w:t>
            </w:r>
            <w:r>
              <w:br/>
            </w:r>
            <w:r>
              <w:rPr>
                <w:color w:val="000000"/>
                <w:sz w:val="20"/>
              </w:rPr>
              <w:t>в научных журналах, имеющих по данным информационной базы</w:t>
            </w:r>
            <w:r>
              <w:rPr>
                <w:color w:val="000000"/>
                <w:sz w:val="20"/>
              </w:rPr>
              <w:t xml:space="preserve"> компании Томсон Рейтер (Web of Science, Thomson Reuters) ненулевой импакт-фактор _______,</w:t>
            </w:r>
            <w:r>
              <w:br/>
            </w:r>
            <w:r>
              <w:rPr>
                <w:color w:val="000000"/>
                <w:sz w:val="20"/>
              </w:rPr>
              <w:t>в журналах из базы Скопус или Jstore___,</w:t>
            </w:r>
            <w:r>
              <w:br/>
            </w:r>
            <w:r>
              <w:rPr>
                <w:color w:val="000000"/>
                <w:sz w:val="20"/>
              </w:rPr>
              <w:t>творческих трудов_______________</w:t>
            </w:r>
          </w:p>
        </w:tc>
      </w:tr>
      <w:tr w:rsidR="00617BA7">
        <w:trPr>
          <w:trHeight w:val="30"/>
          <w:tblCellSpacing w:w="0" w:type="auto"/>
        </w:trPr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Количество, изданных за последние 5 лет монографий, учебников, единолично написанных уче</w:t>
            </w:r>
            <w:r>
              <w:rPr>
                <w:color w:val="000000"/>
                <w:sz w:val="20"/>
              </w:rPr>
              <w:t xml:space="preserve">бных (учебно-методическое) пособий </w:t>
            </w:r>
          </w:p>
        </w:tc>
        <w:tc>
          <w:tcPr>
            <w:tcW w:w="7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0"/>
            </w:pPr>
            <w:r>
              <w:br/>
            </w:r>
          </w:p>
        </w:tc>
      </w:tr>
      <w:tr w:rsidR="00617BA7">
        <w:trPr>
          <w:trHeight w:val="30"/>
          <w:tblCellSpacing w:w="0" w:type="auto"/>
        </w:trPr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7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0"/>
            </w:pPr>
            <w:r>
              <w:br/>
            </w:r>
          </w:p>
        </w:tc>
      </w:tr>
      <w:tr w:rsidR="00617BA7">
        <w:trPr>
          <w:trHeight w:val="30"/>
          <w:tblCellSpacing w:w="0" w:type="auto"/>
        </w:trPr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Подготовленные под его руководством лауреаты, призеры республиканских, международных, зарубежных конкурсов, выставок, фестивалей, </w:t>
            </w:r>
            <w:r>
              <w:rPr>
                <w:color w:val="000000"/>
                <w:sz w:val="20"/>
              </w:rPr>
              <w:t>премий, олимпиад.</w:t>
            </w:r>
          </w:p>
        </w:tc>
        <w:tc>
          <w:tcPr>
            <w:tcW w:w="7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0"/>
            </w:pPr>
            <w:r>
              <w:br/>
            </w:r>
          </w:p>
        </w:tc>
      </w:tr>
      <w:tr w:rsidR="00617BA7">
        <w:trPr>
          <w:trHeight w:val="30"/>
          <w:tblCellSpacing w:w="0" w:type="auto"/>
        </w:trPr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7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0"/>
            </w:pPr>
            <w:r>
              <w:br/>
            </w:r>
          </w:p>
        </w:tc>
      </w:tr>
      <w:tr w:rsidR="00617BA7">
        <w:trPr>
          <w:trHeight w:val="30"/>
          <w:tblCellSpacing w:w="0" w:type="auto"/>
        </w:trPr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Дополнительная информация</w:t>
            </w:r>
          </w:p>
        </w:tc>
        <w:tc>
          <w:tcPr>
            <w:tcW w:w="7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BA7" w:rsidRDefault="007D237E">
            <w:pPr>
              <w:spacing w:after="0"/>
            </w:pPr>
            <w:r>
              <w:br/>
            </w:r>
          </w:p>
        </w:tc>
      </w:tr>
    </w:tbl>
    <w:p w:rsidR="00617BA7" w:rsidRDefault="007D237E">
      <w:pPr>
        <w:spacing w:after="0"/>
      </w:pPr>
      <w:r>
        <w:rPr>
          <w:color w:val="000000"/>
          <w:sz w:val="20"/>
        </w:rPr>
        <w:t xml:space="preserve">Руководитель кафедры </w:t>
      </w:r>
      <w:r>
        <w:rPr>
          <w:color w:val="000000"/>
          <w:sz w:val="20"/>
        </w:rPr>
        <w:t>(подразделения)          _______________________</w:t>
      </w:r>
      <w:r>
        <w:br/>
      </w:r>
      <w:r>
        <w:rPr>
          <w:color w:val="000000"/>
          <w:sz w:val="20"/>
        </w:rPr>
        <w:t>(ФИО)</w:t>
      </w:r>
    </w:p>
    <w:p w:rsidR="00617BA7" w:rsidRDefault="007D237E">
      <w:pPr>
        <w:spacing w:after="0"/>
        <w:jc w:val="right"/>
      </w:pPr>
      <w:bookmarkStart w:id="8" w:name="z60"/>
      <w:r>
        <w:rPr>
          <w:color w:val="000000"/>
          <w:sz w:val="20"/>
        </w:rPr>
        <w:t xml:space="preserve">  Приложение 2         </w:t>
      </w:r>
      <w:r>
        <w:br/>
      </w:r>
      <w:r>
        <w:rPr>
          <w:color w:val="000000"/>
          <w:sz w:val="20"/>
        </w:rPr>
        <w:t xml:space="preserve"> к Правилам присвоения     </w:t>
      </w:r>
      <w:r>
        <w:br/>
      </w:r>
      <w:r>
        <w:rPr>
          <w:color w:val="000000"/>
          <w:sz w:val="20"/>
        </w:rPr>
        <w:t>ученых званий (ассоциированный</w:t>
      </w:r>
      <w:r>
        <w:br/>
      </w:r>
      <w:r>
        <w:rPr>
          <w:color w:val="000000"/>
          <w:sz w:val="20"/>
        </w:rPr>
        <w:t>профессор (доцент), профессор)</w:t>
      </w:r>
    </w:p>
    <w:bookmarkEnd w:id="8"/>
    <w:p w:rsidR="00617BA7" w:rsidRDefault="007D237E">
      <w:pPr>
        <w:spacing w:after="0"/>
      </w:pPr>
      <w:r>
        <w:rPr>
          <w:color w:val="FF0000"/>
          <w:sz w:val="20"/>
        </w:rPr>
        <w:t>      Сноска. Приложение 2 исключено приказом Министра образования и науки РК от 15.06.</w:t>
      </w:r>
      <w:r>
        <w:rPr>
          <w:color w:val="FF0000"/>
          <w:sz w:val="20"/>
        </w:rPr>
        <w:t>2015 № 380 (вводится в действие по истечении десяти календарных дней после дня его первого официального опубликования).</w:t>
      </w:r>
    </w:p>
    <w:p w:rsidR="00617BA7" w:rsidRDefault="007D237E">
      <w:pPr>
        <w:spacing w:after="0"/>
        <w:jc w:val="right"/>
      </w:pPr>
      <w:bookmarkStart w:id="9" w:name="z67"/>
      <w:r>
        <w:rPr>
          <w:color w:val="000000"/>
          <w:sz w:val="20"/>
        </w:rPr>
        <w:t xml:space="preserve">  Приложение 3         </w:t>
      </w:r>
      <w:r>
        <w:br/>
      </w:r>
      <w:r>
        <w:rPr>
          <w:color w:val="000000"/>
          <w:sz w:val="20"/>
        </w:rPr>
        <w:t xml:space="preserve"> к Правилам присвоения     </w:t>
      </w:r>
      <w:r>
        <w:br/>
      </w:r>
      <w:r>
        <w:rPr>
          <w:color w:val="000000"/>
          <w:sz w:val="20"/>
        </w:rPr>
        <w:t>ученых званий (ассоциированный</w:t>
      </w:r>
      <w:r>
        <w:br/>
      </w:r>
      <w:r>
        <w:rPr>
          <w:color w:val="000000"/>
          <w:sz w:val="20"/>
        </w:rPr>
        <w:t>профессор (доцент), профессор)</w:t>
      </w:r>
    </w:p>
    <w:bookmarkEnd w:id="9"/>
    <w:p w:rsidR="00617BA7" w:rsidRDefault="007D237E">
      <w:pPr>
        <w:spacing w:after="0"/>
      </w:pPr>
      <w:r>
        <w:rPr>
          <w:color w:val="FF0000"/>
          <w:sz w:val="20"/>
        </w:rPr>
        <w:lastRenderedPageBreak/>
        <w:t>      Сноска. Приложен</w:t>
      </w:r>
      <w:r>
        <w:rPr>
          <w:color w:val="FF0000"/>
          <w:sz w:val="20"/>
        </w:rPr>
        <w:t>ие 3 в редакции приказа Министра образования и науки РК от 15.06.2015 № 380 (вводится в действие по истечении десяти календарных дней после дня его первого официального опубликования).</w:t>
      </w:r>
    </w:p>
    <w:p w:rsidR="00617BA7" w:rsidRDefault="007D237E">
      <w:pPr>
        <w:spacing w:after="0"/>
        <w:jc w:val="right"/>
      </w:pPr>
      <w:bookmarkStart w:id="10" w:name="z68"/>
      <w:r>
        <w:rPr>
          <w:color w:val="000000"/>
          <w:sz w:val="20"/>
        </w:rPr>
        <w:t>Форма</w:t>
      </w:r>
    </w:p>
    <w:p w:rsidR="00617BA7" w:rsidRDefault="007D237E">
      <w:pPr>
        <w:spacing w:after="0"/>
      </w:pPr>
      <w:bookmarkStart w:id="11" w:name="z69"/>
      <w:bookmarkEnd w:id="10"/>
      <w:r>
        <w:rPr>
          <w:b/>
          <w:color w:val="000000"/>
          <w:sz w:val="20"/>
        </w:rPr>
        <w:t>                          Заключение</w:t>
      </w:r>
    </w:p>
    <w:bookmarkEnd w:id="11"/>
    <w:p w:rsidR="00617BA7" w:rsidRDefault="007D237E">
      <w:pPr>
        <w:spacing w:after="0"/>
      </w:pPr>
      <w:r>
        <w:rPr>
          <w:color w:val="000000"/>
          <w:sz w:val="20"/>
        </w:rPr>
        <w:t xml:space="preserve">      экспертного совета по </w:t>
      </w:r>
      <w:r>
        <w:rPr>
          <w:color w:val="000000"/>
          <w:sz w:val="20"/>
        </w:rPr>
        <w:t>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 (отрасль науки)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протокол № ________________ от «_______» _________________ 20__ года</w:t>
      </w:r>
      <w:r>
        <w:br/>
      </w:r>
      <w:r>
        <w:rPr>
          <w:color w:val="000000"/>
          <w:sz w:val="20"/>
        </w:rPr>
        <w:t>Слушали:</w:t>
      </w:r>
      <w:r>
        <w:br/>
      </w:r>
      <w:r>
        <w:rPr>
          <w:color w:val="000000"/>
          <w:sz w:val="20"/>
        </w:rPr>
        <w:t xml:space="preserve"> Дело № _____</w:t>
      </w:r>
      <w:r>
        <w:rPr>
          <w:color w:val="000000"/>
          <w:sz w:val="20"/>
        </w:rPr>
        <w:t xml:space="preserve">________________________ о присвоении ученого звания </w:t>
      </w:r>
      <w:r>
        <w:br/>
      </w:r>
      <w:r>
        <w:rPr>
          <w:color w:val="000000"/>
          <w:sz w:val="20"/>
        </w:rPr>
        <w:t>ассоциированного профессора (доцента) ______________________________,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(фамилия, имя, отчество (при его наличии) (далее – Ф.И.О) соис</w:t>
      </w:r>
      <w:r>
        <w:rPr>
          <w:color w:val="000000"/>
          <w:sz w:val="20"/>
        </w:rPr>
        <w:t>кателя,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 ученая степень или почетное звание)</w:t>
      </w:r>
      <w:r>
        <w:br/>
      </w:r>
      <w:r>
        <w:rPr>
          <w:color w:val="000000"/>
          <w:sz w:val="20"/>
        </w:rPr>
        <w:t>представленное ученым советом 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 (наименование организации)</w:t>
      </w:r>
      <w:r>
        <w:br/>
      </w:r>
      <w:r>
        <w:rPr>
          <w:color w:val="000000"/>
          <w:sz w:val="20"/>
        </w:rPr>
        <w:t>      Заслушав эксперта _________________________ и обсудив материалы</w:t>
      </w:r>
      <w:r>
        <w:br/>
      </w:r>
      <w:r>
        <w:rPr>
          <w:color w:val="000000"/>
          <w:sz w:val="20"/>
        </w:rPr>
        <w:t>                                  (Ф.И.О)</w:t>
      </w:r>
    </w:p>
    <w:p w:rsidR="00617BA7" w:rsidRDefault="007D237E">
      <w:pPr>
        <w:spacing w:after="0"/>
      </w:pPr>
      <w:r>
        <w:rPr>
          <w:color w:val="000000"/>
          <w:sz w:val="20"/>
        </w:rPr>
        <w:t>аттестационного дела______</w:t>
      </w:r>
      <w:r>
        <w:rPr>
          <w:color w:val="000000"/>
          <w:sz w:val="20"/>
        </w:rPr>
        <w:t xml:space="preserve">__________________________экспертный совет </w:t>
      </w:r>
      <w:r>
        <w:br/>
      </w:r>
      <w:r>
        <w:rPr>
          <w:color w:val="000000"/>
          <w:sz w:val="20"/>
        </w:rPr>
        <w:t>                                 (Ф.И.О)</w:t>
      </w:r>
      <w:r>
        <w:br/>
      </w:r>
      <w:r>
        <w:rPr>
          <w:color w:val="000000"/>
          <w:sz w:val="20"/>
        </w:rPr>
        <w:t xml:space="preserve"> отмечает следующее: </w:t>
      </w:r>
      <w:r>
        <w:br/>
      </w:r>
      <w:r>
        <w:rPr>
          <w:color w:val="000000"/>
          <w:sz w:val="20"/>
        </w:rPr>
        <w:t>      1. Соискатель ученого звания ассоциированного профессора</w:t>
      </w:r>
      <w:r>
        <w:br/>
      </w:r>
      <w:r>
        <w:rPr>
          <w:color w:val="000000"/>
          <w:sz w:val="20"/>
        </w:rPr>
        <w:t>(доцента) _____________________________________________________________________</w:t>
      </w:r>
      <w:r>
        <w:br/>
      </w:r>
      <w:r>
        <w:rPr>
          <w:color w:val="000000"/>
          <w:sz w:val="20"/>
        </w:rPr>
        <w:t>      </w:t>
      </w:r>
      <w:r>
        <w:rPr>
          <w:color w:val="000000"/>
          <w:sz w:val="20"/>
        </w:rPr>
        <w:t>                        (Ф.И.О.)</w:t>
      </w:r>
      <w:r>
        <w:br/>
      </w:r>
      <w:r>
        <w:rPr>
          <w:color w:val="000000"/>
          <w:sz w:val="20"/>
        </w:rPr>
        <w:t>по специальности ____________________________________________________</w:t>
      </w:r>
      <w:r>
        <w:br/>
      </w:r>
      <w:r>
        <w:rPr>
          <w:color w:val="000000"/>
          <w:sz w:val="20"/>
        </w:rPr>
        <w:t>после защиты диссертации имеет_________ научных трудов, в том числе</w:t>
      </w:r>
      <w:r>
        <w:br/>
      </w:r>
      <w:r>
        <w:rPr>
          <w:color w:val="000000"/>
          <w:sz w:val="20"/>
        </w:rPr>
        <w:t>________ в изданиях, рекомендуемых Комитетом, ________ в</w:t>
      </w:r>
      <w:r>
        <w:br/>
      </w:r>
      <w:r>
        <w:rPr>
          <w:color w:val="000000"/>
          <w:sz w:val="20"/>
        </w:rPr>
        <w:t>международных научных журнал</w:t>
      </w:r>
      <w:r>
        <w:rPr>
          <w:color w:val="000000"/>
          <w:sz w:val="20"/>
        </w:rPr>
        <w:t>ах, имеющих по данным информационной базы</w:t>
      </w:r>
      <w:r>
        <w:br/>
      </w:r>
      <w:r>
        <w:rPr>
          <w:color w:val="000000"/>
          <w:sz w:val="20"/>
        </w:rPr>
        <w:t>компании Томсон Рейтер (Web of Science, Thomson Reuters) ненулевой</w:t>
      </w:r>
      <w:r>
        <w:br/>
      </w:r>
      <w:r>
        <w:rPr>
          <w:color w:val="000000"/>
          <w:sz w:val="20"/>
        </w:rPr>
        <w:t>импакт-фактор, ____в журналах из базы Scopus или Jstore.</w:t>
      </w:r>
      <w:r>
        <w:br/>
      </w:r>
      <w:r>
        <w:rPr>
          <w:color w:val="000000"/>
          <w:sz w:val="20"/>
        </w:rPr>
        <w:t>      2. Индивидуально написано и опубликовано учебное</w:t>
      </w:r>
      <w:r>
        <w:br/>
      </w:r>
      <w:r>
        <w:rPr>
          <w:color w:val="000000"/>
          <w:sz w:val="20"/>
        </w:rPr>
        <w:t>(учебно-методическое) пособие/моног</w:t>
      </w:r>
      <w:r>
        <w:rPr>
          <w:color w:val="000000"/>
          <w:sz w:val="20"/>
        </w:rPr>
        <w:t>рафия объемом ________ печатных</w:t>
      </w:r>
      <w:r>
        <w:br/>
      </w:r>
      <w:r>
        <w:rPr>
          <w:color w:val="000000"/>
          <w:sz w:val="20"/>
        </w:rPr>
        <w:t xml:space="preserve"> листов, используемое в образовательном процессе 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 (название, место и год издания)</w:t>
      </w:r>
      <w:r>
        <w:br/>
      </w:r>
      <w:r>
        <w:rPr>
          <w:color w:val="000000"/>
          <w:sz w:val="20"/>
        </w:rPr>
        <w:t>____________________________________________________</w:t>
      </w:r>
      <w:r>
        <w:rPr>
          <w:color w:val="000000"/>
          <w:sz w:val="20"/>
        </w:rPr>
        <w:t>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 3. Лица, защитившие диссертацию под его руководством и имеющие ученую степень 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 (Ф.И.</w:t>
      </w:r>
      <w:r>
        <w:rPr>
          <w:color w:val="000000"/>
          <w:sz w:val="20"/>
        </w:rPr>
        <w:t xml:space="preserve">О. дата защиты и утверждения) 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или подготовлены лично соискателем лауреаты (дипломанты) международных и республиканских конкурсов_________________________________________________________</w:t>
      </w:r>
      <w:r>
        <w:rPr>
          <w:color w:val="000000"/>
          <w:sz w:val="20"/>
        </w:rPr>
        <w:t>___</w:t>
      </w:r>
      <w:r>
        <w:br/>
      </w:r>
      <w:r>
        <w:rPr>
          <w:color w:val="000000"/>
          <w:sz w:val="20"/>
        </w:rPr>
        <w:t>____________________________________________________________________,</w:t>
      </w:r>
      <w:r>
        <w:br/>
      </w:r>
      <w:r>
        <w:rPr>
          <w:color w:val="000000"/>
          <w:sz w:val="20"/>
        </w:rPr>
        <w:t>призеры всемирных универсиад, чемпионатов Азии, Европы, Мира, Азиатских и Олимпийских игр__________________________________________________________________</w:t>
      </w:r>
      <w:r>
        <w:br/>
      </w:r>
      <w:r>
        <w:rPr>
          <w:color w:val="000000"/>
          <w:sz w:val="20"/>
        </w:rPr>
        <w:t>__________________________</w:t>
      </w:r>
      <w:r>
        <w:rPr>
          <w:color w:val="000000"/>
          <w:sz w:val="20"/>
        </w:rPr>
        <w:t>___________________________________________</w:t>
      </w:r>
      <w:r>
        <w:br/>
      </w:r>
      <w:r>
        <w:rPr>
          <w:color w:val="000000"/>
          <w:sz w:val="20"/>
        </w:rPr>
        <w:t>      4. Стаж________________________________________________________</w:t>
      </w:r>
      <w:r>
        <w:br/>
      </w:r>
      <w:r>
        <w:rPr>
          <w:color w:val="000000"/>
          <w:sz w:val="20"/>
        </w:rPr>
        <w:lastRenderedPageBreak/>
        <w:t xml:space="preserve">                   (научной, научно-педагогической работы) 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 5. Све</w:t>
      </w:r>
      <w:r>
        <w:rPr>
          <w:color w:val="000000"/>
          <w:sz w:val="20"/>
        </w:rPr>
        <w:t>дения о наличии заимствованного материала без ссылки на автора и источник заимствования в представленных научных статьях, монографии, учебном (учебно-методическом) пособии, учебнике _________</w:t>
      </w:r>
      <w:r>
        <w:br/>
      </w:r>
      <w:r>
        <w:rPr>
          <w:color w:val="000000"/>
          <w:sz w:val="20"/>
        </w:rPr>
        <w:t>                                                            есть</w:t>
      </w:r>
      <w:r>
        <w:rPr>
          <w:color w:val="000000"/>
          <w:sz w:val="20"/>
        </w:rPr>
        <w:t>/нет</w:t>
      </w:r>
      <w:r>
        <w:br/>
      </w:r>
      <w:r>
        <w:rPr>
          <w:color w:val="000000"/>
          <w:sz w:val="20"/>
        </w:rPr>
        <w:t>      6.Экспертный совет постановляет: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 (рекомендовать или не рекомендовать)</w:t>
      </w:r>
      <w:r>
        <w:br/>
      </w:r>
      <w:r>
        <w:rPr>
          <w:color w:val="000000"/>
          <w:sz w:val="20"/>
        </w:rPr>
        <w:t>      Комитету присвоить ученое звание ассоциированного профессора</w:t>
      </w:r>
      <w:r>
        <w:br/>
      </w:r>
      <w:r>
        <w:rPr>
          <w:color w:val="000000"/>
          <w:sz w:val="20"/>
        </w:rPr>
        <w:t>(доцента)_______________________</w:t>
      </w:r>
      <w:r>
        <w:rPr>
          <w:color w:val="000000"/>
          <w:sz w:val="20"/>
        </w:rPr>
        <w:t>_____________________________________</w:t>
      </w:r>
      <w:r>
        <w:br/>
      </w:r>
      <w:r>
        <w:rPr>
          <w:color w:val="000000"/>
          <w:sz w:val="20"/>
        </w:rPr>
        <w:t>                          (Ф.И.О. соискателя)</w:t>
      </w:r>
      <w:r>
        <w:br/>
      </w:r>
      <w:r>
        <w:rPr>
          <w:color w:val="000000"/>
          <w:sz w:val="20"/>
        </w:rPr>
        <w:t>по специальности ____________________________________________________</w:t>
      </w:r>
      <w:r>
        <w:br/>
      </w:r>
      <w:r>
        <w:rPr>
          <w:color w:val="000000"/>
          <w:sz w:val="20"/>
        </w:rPr>
        <w:t>                      (шифр специальности, специальность)</w:t>
      </w:r>
    </w:p>
    <w:p w:rsidR="00617BA7" w:rsidRDefault="007D237E">
      <w:pPr>
        <w:spacing w:after="0"/>
      </w:pPr>
      <w:r>
        <w:rPr>
          <w:color w:val="000000"/>
          <w:sz w:val="20"/>
        </w:rPr>
        <w:t>      Результаты голосования: «за» _________</w:t>
      </w:r>
      <w:r>
        <w:rPr>
          <w:color w:val="000000"/>
          <w:sz w:val="20"/>
        </w:rPr>
        <w:t>____________</w:t>
      </w:r>
      <w:r>
        <w:br/>
      </w:r>
      <w:r>
        <w:rPr>
          <w:color w:val="000000"/>
          <w:sz w:val="20"/>
        </w:rPr>
        <w:t>                              «против» _________________</w:t>
      </w:r>
      <w:r>
        <w:br/>
      </w:r>
      <w:r>
        <w:rPr>
          <w:color w:val="000000"/>
          <w:sz w:val="20"/>
        </w:rPr>
        <w:t>                              «воздержался» ____________</w:t>
      </w:r>
    </w:p>
    <w:p w:rsidR="00617BA7" w:rsidRDefault="007D237E">
      <w:pPr>
        <w:spacing w:after="0"/>
      </w:pPr>
      <w:r>
        <w:rPr>
          <w:color w:val="000000"/>
          <w:sz w:val="20"/>
        </w:rPr>
        <w:t>      Председатель                           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           (Ф.И.О.)</w:t>
      </w:r>
      <w:r>
        <w:br/>
      </w:r>
      <w:r>
        <w:rPr>
          <w:color w:val="000000"/>
          <w:sz w:val="20"/>
        </w:rPr>
        <w:t>      Ученый секретарь                       ________________________</w:t>
      </w:r>
      <w:r>
        <w:br/>
      </w:r>
      <w:r>
        <w:rPr>
          <w:color w:val="000000"/>
          <w:sz w:val="20"/>
        </w:rPr>
        <w:t xml:space="preserve">                                                    (Ф.И.О.) </w:t>
      </w:r>
    </w:p>
    <w:p w:rsidR="00617BA7" w:rsidRDefault="007D237E">
      <w:pPr>
        <w:spacing w:after="0"/>
        <w:jc w:val="right"/>
      </w:pPr>
      <w:bookmarkStart w:id="12" w:name="z70"/>
      <w:r>
        <w:rPr>
          <w:color w:val="000000"/>
          <w:sz w:val="20"/>
        </w:rPr>
        <w:t xml:space="preserve">  Приложение 4         </w:t>
      </w:r>
      <w:r>
        <w:br/>
      </w:r>
      <w:r>
        <w:rPr>
          <w:color w:val="000000"/>
          <w:sz w:val="20"/>
        </w:rPr>
        <w:t xml:space="preserve"> к Правилам присвоения     </w:t>
      </w:r>
      <w:r>
        <w:br/>
      </w:r>
      <w:r>
        <w:rPr>
          <w:color w:val="000000"/>
          <w:sz w:val="20"/>
        </w:rPr>
        <w:t>ученых званий (ассоциированный</w:t>
      </w:r>
      <w:r>
        <w:br/>
      </w:r>
      <w:r>
        <w:rPr>
          <w:color w:val="000000"/>
          <w:sz w:val="20"/>
        </w:rPr>
        <w:t>профессор (доцент), профессор)</w:t>
      </w:r>
    </w:p>
    <w:bookmarkEnd w:id="12"/>
    <w:p w:rsidR="00617BA7" w:rsidRDefault="007D237E">
      <w:pPr>
        <w:spacing w:after="0"/>
      </w:pPr>
      <w:r>
        <w:rPr>
          <w:color w:val="FF0000"/>
          <w:sz w:val="20"/>
        </w:rPr>
        <w:t>      Сно</w:t>
      </w:r>
      <w:r>
        <w:rPr>
          <w:color w:val="FF0000"/>
          <w:sz w:val="20"/>
        </w:rPr>
        <w:t>ска. Приложение 4 в редакции приказа Министра образования и науки РК от 15.06.2015 № 380 (вводится в действие по истечении десяти календарных дней после дня его первого официального опубликования).</w:t>
      </w:r>
    </w:p>
    <w:p w:rsidR="00617BA7" w:rsidRDefault="007D237E">
      <w:pPr>
        <w:spacing w:after="0"/>
        <w:jc w:val="right"/>
      </w:pPr>
      <w:bookmarkStart w:id="13" w:name="z71"/>
      <w:r>
        <w:rPr>
          <w:color w:val="000000"/>
          <w:sz w:val="20"/>
        </w:rPr>
        <w:t>Форма</w:t>
      </w:r>
    </w:p>
    <w:p w:rsidR="00617BA7" w:rsidRDefault="007D237E">
      <w:pPr>
        <w:spacing w:after="0"/>
      </w:pPr>
      <w:bookmarkStart w:id="14" w:name="z72"/>
      <w:bookmarkEnd w:id="13"/>
      <w:r>
        <w:rPr>
          <w:color w:val="000000"/>
          <w:sz w:val="20"/>
        </w:rPr>
        <w:t xml:space="preserve">                              </w:t>
      </w:r>
      <w:r>
        <w:rPr>
          <w:b/>
          <w:color w:val="000000"/>
          <w:sz w:val="20"/>
        </w:rPr>
        <w:t>Заключение</w:t>
      </w:r>
    </w:p>
    <w:bookmarkEnd w:id="14"/>
    <w:p w:rsidR="00617BA7" w:rsidRDefault="007D237E">
      <w:pPr>
        <w:spacing w:after="0"/>
      </w:pPr>
      <w:r>
        <w:rPr>
          <w:color w:val="000000"/>
          <w:sz w:val="20"/>
        </w:rPr>
        <w:t>      экспе</w:t>
      </w:r>
      <w:r>
        <w:rPr>
          <w:color w:val="000000"/>
          <w:sz w:val="20"/>
        </w:rPr>
        <w:t>ртного совета по 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 (отрасль науки)</w:t>
      </w:r>
    </w:p>
    <w:p w:rsidR="00617BA7" w:rsidRDefault="007D237E">
      <w:pPr>
        <w:spacing w:after="0"/>
      </w:pPr>
      <w:r>
        <w:rPr>
          <w:color w:val="000000"/>
          <w:sz w:val="20"/>
        </w:rPr>
        <w:t>протокол № ____________ от «_______» __________20__ года</w:t>
      </w:r>
      <w:r>
        <w:br/>
      </w:r>
      <w:r>
        <w:rPr>
          <w:color w:val="000000"/>
          <w:sz w:val="20"/>
        </w:rPr>
        <w:t xml:space="preserve">       Слушали: </w:t>
      </w:r>
      <w:r>
        <w:br/>
      </w:r>
      <w:r>
        <w:rPr>
          <w:color w:val="000000"/>
          <w:sz w:val="20"/>
        </w:rPr>
        <w:t xml:space="preserve"> Дело № ________________________________ о присвоении ученого звания </w:t>
      </w:r>
      <w:r>
        <w:br/>
      </w:r>
      <w:r>
        <w:rPr>
          <w:color w:val="000000"/>
          <w:sz w:val="20"/>
        </w:rPr>
        <w:t>профессора 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(фамилия, имя и отчество (при его наличии) (далее – Ф.И.О.)</w:t>
      </w:r>
      <w:r>
        <w:br/>
      </w:r>
      <w:r>
        <w:rPr>
          <w:color w:val="000000"/>
          <w:sz w:val="20"/>
        </w:rPr>
        <w:t>соискателя,</w:t>
      </w:r>
      <w:r>
        <w:br/>
      </w:r>
      <w:r>
        <w:rPr>
          <w:color w:val="000000"/>
          <w:sz w:val="20"/>
        </w:rPr>
        <w:t>___________________________________________</w:t>
      </w:r>
      <w:r>
        <w:rPr>
          <w:color w:val="000000"/>
          <w:sz w:val="20"/>
        </w:rPr>
        <w:t>__________________________</w:t>
      </w:r>
      <w:r>
        <w:br/>
      </w:r>
      <w:r>
        <w:rPr>
          <w:color w:val="000000"/>
          <w:sz w:val="20"/>
        </w:rPr>
        <w:t>                     ученая степень или почетное звание)</w:t>
      </w:r>
      <w:r>
        <w:br/>
      </w:r>
      <w:r>
        <w:rPr>
          <w:color w:val="000000"/>
          <w:sz w:val="20"/>
        </w:rPr>
        <w:t>представленное ученым советом 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 (наименовани</w:t>
      </w:r>
      <w:r>
        <w:rPr>
          <w:color w:val="000000"/>
          <w:sz w:val="20"/>
        </w:rPr>
        <w:t>е организации)</w:t>
      </w:r>
      <w:r>
        <w:br/>
      </w:r>
      <w:r>
        <w:rPr>
          <w:color w:val="000000"/>
          <w:sz w:val="20"/>
        </w:rPr>
        <w:t>      Заслушав эксперта _____________________________________________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  (Ф.И.О.)</w:t>
      </w:r>
      <w:r>
        <w:br/>
      </w:r>
      <w:r>
        <w:rPr>
          <w:color w:val="000000"/>
          <w:sz w:val="20"/>
        </w:rPr>
        <w:t>и обсудив материалы аттестационного дела</w:t>
      </w:r>
      <w:r>
        <w:br/>
      </w:r>
      <w:r>
        <w:rPr>
          <w:color w:val="000000"/>
          <w:sz w:val="20"/>
        </w:rPr>
        <w:t>____________________________________ экспертный совет</w:t>
      </w:r>
      <w:r>
        <w:br/>
      </w:r>
      <w:r>
        <w:rPr>
          <w:color w:val="000000"/>
          <w:sz w:val="20"/>
        </w:rPr>
        <w:t>            (Ф.И.О.)</w:t>
      </w:r>
      <w:r>
        <w:br/>
      </w:r>
      <w:r>
        <w:rPr>
          <w:color w:val="000000"/>
          <w:sz w:val="20"/>
        </w:rPr>
        <w:t xml:space="preserve"> отм</w:t>
      </w:r>
      <w:r>
        <w:rPr>
          <w:color w:val="000000"/>
          <w:sz w:val="20"/>
        </w:rPr>
        <w:t xml:space="preserve">ечает следующее: </w:t>
      </w:r>
      <w:r>
        <w:br/>
      </w:r>
      <w:r>
        <w:rPr>
          <w:color w:val="000000"/>
          <w:sz w:val="20"/>
        </w:rPr>
        <w:t>      1. Соискатель ученого звания профессора _______________________</w:t>
      </w:r>
      <w:r>
        <w:br/>
      </w:r>
      <w:r>
        <w:rPr>
          <w:color w:val="000000"/>
          <w:sz w:val="20"/>
        </w:rPr>
        <w:lastRenderedPageBreak/>
        <w:t>                                                     (Ф.И.О.)</w:t>
      </w:r>
      <w:r>
        <w:br/>
      </w:r>
      <w:r>
        <w:rPr>
          <w:color w:val="000000"/>
          <w:sz w:val="20"/>
        </w:rPr>
        <w:t>по специальности ____________________________________________________</w:t>
      </w:r>
      <w:r>
        <w:br/>
      </w:r>
      <w:r>
        <w:rPr>
          <w:color w:val="000000"/>
          <w:sz w:val="20"/>
        </w:rPr>
        <w:t>после получения ученого звания ассоц</w:t>
      </w:r>
      <w:r>
        <w:rPr>
          <w:color w:val="000000"/>
          <w:sz w:val="20"/>
        </w:rPr>
        <w:t>иированного профессора (доцента)</w:t>
      </w:r>
      <w:r>
        <w:br/>
      </w:r>
      <w:r>
        <w:rPr>
          <w:color w:val="000000"/>
          <w:sz w:val="20"/>
        </w:rPr>
        <w:t>имеет ________ научных трудов, в том числе ____ в изданиях,</w:t>
      </w:r>
      <w:r>
        <w:br/>
      </w:r>
      <w:r>
        <w:rPr>
          <w:color w:val="000000"/>
          <w:sz w:val="20"/>
        </w:rPr>
        <w:t>рекомендуемых Комитетом, ______в научных изданиях зарубежных стран, в</w:t>
      </w:r>
      <w:r>
        <w:br/>
      </w:r>
      <w:r>
        <w:rPr>
          <w:color w:val="000000"/>
          <w:sz w:val="20"/>
        </w:rPr>
        <w:t>том числе _______ в международных научных журналах, имеющих по данным</w:t>
      </w:r>
      <w:r>
        <w:br/>
      </w:r>
      <w:r>
        <w:rPr>
          <w:color w:val="000000"/>
          <w:sz w:val="20"/>
        </w:rPr>
        <w:t>информационной базы ком</w:t>
      </w:r>
      <w:r>
        <w:rPr>
          <w:color w:val="000000"/>
          <w:sz w:val="20"/>
        </w:rPr>
        <w:t>пании Томсон Рейтер (Web of Science, Thomson</w:t>
      </w:r>
      <w:r>
        <w:br/>
      </w:r>
      <w:r>
        <w:rPr>
          <w:color w:val="000000"/>
          <w:sz w:val="20"/>
        </w:rPr>
        <w:t>Reuters) ненулевой импакт-фактор, _____в журналах из базы Scopus или</w:t>
      </w:r>
      <w:r>
        <w:br/>
      </w:r>
      <w:r>
        <w:rPr>
          <w:color w:val="000000"/>
          <w:sz w:val="20"/>
        </w:rPr>
        <w:t>Jstore.</w:t>
      </w:r>
      <w:r>
        <w:br/>
      </w:r>
      <w:r>
        <w:rPr>
          <w:color w:val="000000"/>
          <w:sz w:val="20"/>
        </w:rPr>
        <w:t>      2. Индивидуально написан и опубликован учебник / монография</w:t>
      </w:r>
      <w:r>
        <w:br/>
      </w:r>
      <w:r>
        <w:rPr>
          <w:color w:val="000000"/>
          <w:sz w:val="20"/>
        </w:rPr>
        <w:t>объемом ________ печатных листов, используемый в образовательном</w:t>
      </w:r>
      <w:r>
        <w:br/>
      </w:r>
      <w:r>
        <w:rPr>
          <w:color w:val="000000"/>
          <w:sz w:val="20"/>
        </w:rPr>
        <w:t>процессе_____________________________________________________________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 (название, место и год издания)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</w:t>
      </w:r>
      <w:r>
        <w:rPr>
          <w:color w:val="000000"/>
          <w:sz w:val="20"/>
        </w:rPr>
        <w:t>____________</w:t>
      </w:r>
      <w:r>
        <w:br/>
      </w:r>
      <w:r>
        <w:rPr>
          <w:color w:val="000000"/>
          <w:sz w:val="20"/>
        </w:rPr>
        <w:t>      3. Лица, защитившие диссертацию под его руководством и имеющие</w:t>
      </w:r>
      <w:r>
        <w:br/>
      </w:r>
      <w:r>
        <w:rPr>
          <w:color w:val="000000"/>
          <w:sz w:val="20"/>
        </w:rPr>
        <w:t>ученую степень 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     (Ф.И.О., дата утверждения) </w:t>
      </w:r>
      <w:r>
        <w:br/>
      </w:r>
      <w:r>
        <w:rPr>
          <w:color w:val="000000"/>
          <w:sz w:val="20"/>
        </w:rPr>
        <w:t>______________________________________________</w:t>
      </w:r>
      <w:r>
        <w:rPr>
          <w:color w:val="000000"/>
          <w:sz w:val="20"/>
        </w:rPr>
        <w:t>_______________________</w:t>
      </w:r>
      <w:r>
        <w:br/>
      </w:r>
      <w:r>
        <w:rPr>
          <w:color w:val="000000"/>
          <w:sz w:val="20"/>
        </w:rPr>
        <w:t>или подготовлены лично соискателем лауреаты (дипломанты) международных и республиканских конкурсов____________________________________________________________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____________________________________________________________________,</w:t>
      </w:r>
      <w:r>
        <w:br/>
      </w:r>
      <w:r>
        <w:rPr>
          <w:color w:val="000000"/>
          <w:sz w:val="20"/>
        </w:rPr>
        <w:t>при</w:t>
      </w:r>
      <w:r>
        <w:rPr>
          <w:color w:val="000000"/>
          <w:sz w:val="20"/>
        </w:rPr>
        <w:t>зеры всемирных универсиад, чемпионатов Азии, Европы, Мира,</w:t>
      </w:r>
      <w:r>
        <w:br/>
      </w:r>
      <w:r>
        <w:rPr>
          <w:color w:val="000000"/>
          <w:sz w:val="20"/>
        </w:rPr>
        <w:t>Азиатских и Олимпийских игр__________________________________________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 4. Стаж____________________________________________</w:t>
      </w:r>
      <w:r>
        <w:rPr>
          <w:color w:val="000000"/>
          <w:sz w:val="20"/>
        </w:rPr>
        <w:t>____________</w:t>
      </w:r>
      <w:r>
        <w:br/>
      </w:r>
      <w:r>
        <w:rPr>
          <w:color w:val="000000"/>
          <w:sz w:val="20"/>
        </w:rPr>
        <w:t xml:space="preserve">                     (научной, научно-педагогической работы) 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 5. Сведения о наличии заимствованного материала без ссылки на</w:t>
      </w:r>
      <w:r>
        <w:br/>
      </w:r>
      <w:r>
        <w:rPr>
          <w:color w:val="000000"/>
          <w:sz w:val="20"/>
        </w:rPr>
        <w:t>автора и источник заимствования в представл</w:t>
      </w:r>
      <w:r>
        <w:rPr>
          <w:color w:val="000000"/>
          <w:sz w:val="20"/>
        </w:rPr>
        <w:t>енных научных статьях,</w:t>
      </w:r>
      <w:r>
        <w:br/>
      </w:r>
      <w:r>
        <w:rPr>
          <w:color w:val="000000"/>
          <w:sz w:val="20"/>
        </w:rPr>
        <w:t>монографии, учебном (учебно-методическом) пособии, учебнике _________</w:t>
      </w:r>
      <w:r>
        <w:br/>
      </w:r>
      <w:r>
        <w:rPr>
          <w:color w:val="000000"/>
          <w:sz w:val="20"/>
        </w:rPr>
        <w:t>                                                            есть/нет</w:t>
      </w:r>
      <w:r>
        <w:br/>
      </w:r>
      <w:r>
        <w:rPr>
          <w:color w:val="000000"/>
          <w:sz w:val="20"/>
        </w:rPr>
        <w:t>      6.Экспертный совет постановляет:</w:t>
      </w:r>
      <w:r>
        <w:br/>
      </w:r>
      <w:r>
        <w:rPr>
          <w:color w:val="000000"/>
          <w:sz w:val="20"/>
        </w:rPr>
        <w:t>_______________________________________________________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 xml:space="preserve">                 (рекомендовать или не рекомендовать) </w:t>
      </w:r>
      <w:r>
        <w:br/>
      </w:r>
      <w:r>
        <w:rPr>
          <w:color w:val="000000"/>
          <w:sz w:val="20"/>
        </w:rPr>
        <w:t>Комитету присвоить/отказать ученое звание профессора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  (Ф.И.О соискателя)</w:t>
      </w:r>
    </w:p>
    <w:p w:rsidR="00617BA7" w:rsidRDefault="007D237E">
      <w:pPr>
        <w:spacing w:after="0"/>
      </w:pPr>
      <w:r>
        <w:rPr>
          <w:color w:val="000000"/>
          <w:sz w:val="20"/>
        </w:rPr>
        <w:t>по специальности______</w:t>
      </w:r>
      <w:r>
        <w:rPr>
          <w:color w:val="000000"/>
          <w:sz w:val="20"/>
        </w:rPr>
        <w:t>_______________________________________________</w:t>
      </w:r>
      <w:r>
        <w:br/>
      </w:r>
      <w:r>
        <w:rPr>
          <w:color w:val="000000"/>
          <w:sz w:val="20"/>
        </w:rPr>
        <w:t>                       (шифр специальности, специальность)</w:t>
      </w:r>
    </w:p>
    <w:p w:rsidR="00617BA7" w:rsidRDefault="007D237E">
      <w:pPr>
        <w:spacing w:after="0"/>
      </w:pPr>
      <w:r>
        <w:rPr>
          <w:color w:val="000000"/>
          <w:sz w:val="20"/>
        </w:rPr>
        <w:t>      Результаты голосования: «за» _____________________</w:t>
      </w:r>
      <w:r>
        <w:br/>
      </w:r>
      <w:r>
        <w:rPr>
          <w:color w:val="000000"/>
          <w:sz w:val="20"/>
        </w:rPr>
        <w:t>                              «против» _________________</w:t>
      </w:r>
      <w:r>
        <w:br/>
      </w:r>
      <w:r>
        <w:rPr>
          <w:color w:val="000000"/>
          <w:sz w:val="20"/>
        </w:rPr>
        <w:t>                              «возд</w:t>
      </w:r>
      <w:r>
        <w:rPr>
          <w:color w:val="000000"/>
          <w:sz w:val="20"/>
        </w:rPr>
        <w:t>ержался» ____________</w:t>
      </w:r>
    </w:p>
    <w:p w:rsidR="00617BA7" w:rsidRDefault="007D237E">
      <w:pPr>
        <w:spacing w:after="0"/>
      </w:pPr>
      <w:r>
        <w:rPr>
          <w:color w:val="000000"/>
          <w:sz w:val="20"/>
        </w:rPr>
        <w:t>      Председатель                          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            (Ф.И.О.)</w:t>
      </w:r>
      <w:r>
        <w:br/>
      </w:r>
      <w:r>
        <w:rPr>
          <w:color w:val="000000"/>
          <w:sz w:val="20"/>
        </w:rPr>
        <w:t>      Ученый секретарь                      _________________________</w:t>
      </w:r>
      <w:r>
        <w:br/>
      </w:r>
      <w:r>
        <w:rPr>
          <w:color w:val="000000"/>
          <w:sz w:val="20"/>
        </w:rPr>
        <w:t>                                 </w:t>
      </w:r>
      <w:r>
        <w:rPr>
          <w:color w:val="000000"/>
          <w:sz w:val="20"/>
        </w:rPr>
        <w:t>                   (Ф.И.О.)</w:t>
      </w:r>
    </w:p>
    <w:p w:rsidR="00617BA7" w:rsidRDefault="007D237E">
      <w:pPr>
        <w:spacing w:after="0"/>
        <w:jc w:val="right"/>
      </w:pPr>
      <w:bookmarkStart w:id="15" w:name="z73"/>
      <w:r>
        <w:rPr>
          <w:color w:val="000000"/>
          <w:sz w:val="20"/>
        </w:rPr>
        <w:t xml:space="preserve">  Приложение 2        </w:t>
      </w:r>
      <w:r>
        <w:br/>
      </w:r>
      <w:r>
        <w:rPr>
          <w:color w:val="000000"/>
          <w:sz w:val="20"/>
        </w:rPr>
        <w:t>к приказу Министра образования</w:t>
      </w:r>
      <w:r>
        <w:br/>
      </w:r>
      <w:r>
        <w:rPr>
          <w:color w:val="000000"/>
          <w:sz w:val="20"/>
        </w:rPr>
        <w:t xml:space="preserve"> и науки Республики Казахстан </w:t>
      </w:r>
      <w:r>
        <w:br/>
      </w:r>
      <w:r>
        <w:rPr>
          <w:color w:val="000000"/>
          <w:sz w:val="20"/>
        </w:rPr>
        <w:t xml:space="preserve"> от 31 марта 2011 года № 128 </w:t>
      </w:r>
    </w:p>
    <w:p w:rsidR="00617BA7" w:rsidRDefault="007D237E">
      <w:pPr>
        <w:spacing w:after="0"/>
      </w:pPr>
      <w:bookmarkStart w:id="16" w:name="z74"/>
      <w:bookmarkEnd w:id="15"/>
      <w:r>
        <w:rPr>
          <w:b/>
          <w:color w:val="000000"/>
        </w:rPr>
        <w:lastRenderedPageBreak/>
        <w:t xml:space="preserve">   Перечень</w:t>
      </w:r>
      <w:r>
        <w:br/>
      </w:r>
      <w:r>
        <w:rPr>
          <w:b/>
          <w:color w:val="000000"/>
        </w:rPr>
        <w:t>утративших силу некоторых приказов</w:t>
      </w:r>
      <w:r>
        <w:br/>
      </w:r>
      <w:r>
        <w:rPr>
          <w:b/>
          <w:color w:val="000000"/>
        </w:rPr>
        <w:t>Министра образования и науки Республики Казахстан</w:t>
      </w:r>
    </w:p>
    <w:p w:rsidR="00617BA7" w:rsidRDefault="007D237E">
      <w:pPr>
        <w:spacing w:after="0"/>
      </w:pPr>
      <w:bookmarkStart w:id="17" w:name="z75"/>
      <w:bookmarkEnd w:id="16"/>
      <w:r>
        <w:rPr>
          <w:color w:val="000000"/>
          <w:sz w:val="20"/>
        </w:rPr>
        <w:t xml:space="preserve">      1. Приказ </w:t>
      </w:r>
      <w:r>
        <w:rPr>
          <w:color w:val="000000"/>
          <w:sz w:val="20"/>
        </w:rPr>
        <w:t>Министра образования и науки Республики Казахстан от 10 января 2003 года № 15 "Об утверждении Правил присвоения ученых званий" (зарегистрированный в Реестре государственной регистрации нормативных правовых актов за № 2140, опубликованный в Бюллетене нормат</w:t>
      </w:r>
      <w:r>
        <w:rPr>
          <w:color w:val="000000"/>
          <w:sz w:val="20"/>
        </w:rPr>
        <w:t>ивных правовых актов Республики Казахстан, 2003 г., № 15, ст. 841).</w:t>
      </w:r>
      <w:r>
        <w:br/>
      </w:r>
      <w:r>
        <w:rPr>
          <w:color w:val="000000"/>
          <w:sz w:val="20"/>
        </w:rPr>
        <w:t>      2. Приказ Министра образования и науки Республики Казахстан от 9 июня 2004 года № 534 "</w:t>
      </w:r>
      <w:r>
        <w:rPr>
          <w:color w:val="000000"/>
          <w:sz w:val="20"/>
        </w:rPr>
        <w:t>О внесении изменений в приказ Министра образования и науки Республики Казахстан от 10 января 2003 года № 15 "Об утверждении Правил присвоения ученых званий" (зарегистрированный в Реестре государственной регистрации нормативных правовых актов за № 2905, опу</w:t>
      </w:r>
      <w:r>
        <w:rPr>
          <w:color w:val="000000"/>
          <w:sz w:val="20"/>
        </w:rPr>
        <w:t>бликованный в Бюллетене нормативных правовых актов Республики Казахстан, 2005 г., № 15, ст. 96).</w:t>
      </w:r>
      <w:r>
        <w:br/>
      </w:r>
      <w:r>
        <w:rPr>
          <w:color w:val="000000"/>
          <w:sz w:val="20"/>
        </w:rPr>
        <w:t>      3. Приказ Министра образования и науки Республики Казахстан от 2 марта 2005 года № 127 "О внесении изменений в приказ Министра образования и науки Респуб</w:t>
      </w:r>
      <w:r>
        <w:rPr>
          <w:color w:val="000000"/>
          <w:sz w:val="20"/>
        </w:rPr>
        <w:t>лики Казахстан от 10 января 2003 года № 15 "Об утверждении Правил присвоения ученых званий" (зарегистрированный в Реестре государственной регистрации нормативных правовых актов за № 3543, опубликованный в Бюллетене нормативных правовых актов Республики Каз</w:t>
      </w:r>
      <w:r>
        <w:rPr>
          <w:color w:val="000000"/>
          <w:sz w:val="20"/>
        </w:rPr>
        <w:t>ахстан, 2005 г., № 14, ст. 74).</w:t>
      </w:r>
    </w:p>
    <w:bookmarkEnd w:id="17"/>
    <w:p w:rsidR="00617BA7" w:rsidRDefault="007D237E">
      <w:pPr>
        <w:spacing w:after="0"/>
      </w:pPr>
      <w:r>
        <w:br/>
      </w:r>
      <w:r>
        <w:br/>
      </w:r>
    </w:p>
    <w:p w:rsidR="00617BA7" w:rsidRDefault="007D237E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617BA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A7"/>
    <w:rsid w:val="00617BA7"/>
    <w:rsid w:val="007D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D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D237E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D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D237E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7291</Words>
  <Characters>41560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Байсыкова Алия</dc:creator>
  <cp:lastModifiedBy>Байсыкова Алия</cp:lastModifiedBy>
  <cp:revision>2</cp:revision>
  <dcterms:created xsi:type="dcterms:W3CDTF">2016-04-07T11:37:00Z</dcterms:created>
  <dcterms:modified xsi:type="dcterms:W3CDTF">2016-04-07T11:37:00Z</dcterms:modified>
</cp:coreProperties>
</file>